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5D" w:rsidRPr="00AF5BF8" w:rsidRDefault="005D485D" w:rsidP="00AF5BF8">
      <w:pPr>
        <w:pStyle w:val="ConsPlusNormal"/>
        <w:spacing w:before="220"/>
        <w:ind w:firstLine="540"/>
        <w:jc w:val="center"/>
        <w:rPr>
          <w:b/>
          <w:sz w:val="24"/>
          <w:szCs w:val="24"/>
        </w:rPr>
      </w:pPr>
      <w:bookmarkStart w:id="0" w:name="_GoBack"/>
      <w:r w:rsidRPr="00AF5BF8">
        <w:rPr>
          <w:b/>
          <w:sz w:val="24"/>
          <w:szCs w:val="24"/>
        </w:rPr>
        <w:t>Участник Конкурса представляет оператору Конкурса заявку на участие в Конкурсе, которая включает:</w:t>
      </w:r>
    </w:p>
    <w:bookmarkEnd w:id="0"/>
    <w:p w:rsidR="005D485D" w:rsidRDefault="005D485D">
      <w:pPr>
        <w:pStyle w:val="ConsPlusNormal"/>
        <w:spacing w:before="220"/>
        <w:ind w:firstLine="540"/>
        <w:jc w:val="both"/>
      </w:pPr>
      <w:r>
        <w:t xml:space="preserve">1) заявление на участие в Конкурсе по форме согласно </w:t>
      </w:r>
      <w:hyperlink w:anchor="P334">
        <w:r>
          <w:rPr>
            <w:color w:val="0000FF"/>
          </w:rPr>
          <w:t>приложениям N 1</w:t>
        </w:r>
      </w:hyperlink>
      <w:r>
        <w:t xml:space="preserve"> или </w:t>
      </w:r>
      <w:hyperlink w:anchor="P888">
        <w:r>
          <w:rPr>
            <w:color w:val="0000FF"/>
          </w:rPr>
          <w:t>N 3</w:t>
        </w:r>
      </w:hyperlink>
      <w:r>
        <w:t xml:space="preserve"> (в зависимости от направления деятельности участника Конкурса) к настоящему Порядку, подписанное руководителем участника Конкурса или уполномоченным им лицом и скрепленное печатью (при наличии) участника Конкурса;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 xml:space="preserve">2) бизнес-план, содержащий в себе информацию об осуществленных затратах и обоснование целесообразности планируемых затрат в текущем году с прогнозируемым положительным экономическим и социальным эффектом от осуществления проекта, финансово-экономические параметры, в проекте также указывается сумма запрашиваемого гранта с учетом </w:t>
      </w:r>
      <w:proofErr w:type="spellStart"/>
      <w:r>
        <w:t>софинансирования</w:t>
      </w:r>
      <w:proofErr w:type="spellEnd"/>
      <w:r>
        <w:t xml:space="preserve"> в размере не менее 25 процентов по форме, установленной </w:t>
      </w:r>
      <w:hyperlink w:anchor="P441">
        <w:r>
          <w:rPr>
            <w:color w:val="0000FF"/>
          </w:rPr>
          <w:t>приложениями N 2</w:t>
        </w:r>
      </w:hyperlink>
      <w:r>
        <w:t xml:space="preserve"> или </w:t>
      </w:r>
      <w:hyperlink w:anchor="P991">
        <w:r>
          <w:rPr>
            <w:color w:val="0000FF"/>
          </w:rPr>
          <w:t>N 4</w:t>
        </w:r>
      </w:hyperlink>
      <w:r>
        <w:t xml:space="preserve"> (в зависимости от направления деятельности участника Конкурса) к настоящему Порядку;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 xml:space="preserve">3) письменное </w:t>
      </w:r>
      <w:hyperlink w:anchor="P1384">
        <w:r>
          <w:rPr>
            <w:color w:val="0000FF"/>
          </w:rPr>
          <w:t>согласие</w:t>
        </w:r>
      </w:hyperlink>
      <w:r>
        <w:t xml:space="preserve"> участника Конкурса на публикацию (размещение) на официальном сайте Министерства информации об участнике Конкурса, о подаваемой участником Конкурса заявке, иной информации об участнике Конкурса, связанной с Конкурсом, согласие на обработку персональных данных участника Конкурса - индивидуального предпринимателя, а также на осуществление в отношении них проверки главным распорядителем как получателем бюджетных средств соблюдения порядка и условий предоставления грантов, в том числе в части достижения результатов предоставления грантов, а также проверки органами государственного финансового контроля соблюдения получателем гранта порядка и условий предоставления грантов в соответствии со </w:t>
      </w:r>
      <w:hyperlink r:id="rId4">
        <w:r>
          <w:rPr>
            <w:color w:val="0000FF"/>
          </w:rPr>
          <w:t>статьями 268.1</w:t>
        </w:r>
      </w:hyperlink>
      <w:r>
        <w:t xml:space="preserve"> и </w:t>
      </w:r>
      <w:hyperlink r:id="rId5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 согласно приложению N 5 к настоящему Порядку;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>4) заверенную участником Конкурса копию документа (в том числе сертификат, свидетельство, диплом, удостоверение) о прохождении участником Конкурса (индивидуальным предпринимателем или руководителем юридического лица)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 Мурманской области или акционерным обществом "Федеральная корпорация по развитию малого и среднего предпринимательства" (для участников Конкурса, впервые признанных социальным предприятием);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>5) справку налогового органа, подтверждающую отсутствие у участника Конкурса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1-е число месяца, в котором планируется проведение отбора;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>6) справку Социального фонда России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заболеваний: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>- при предоставлении ее заявителем - по состоянию на 1-е число месяца, в котором планируется проведение отбора;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>- при получении справки в рамках межведомственного взаимодействия - с датой выдачи органом, предоставившим справку;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 xml:space="preserve">7) </w:t>
      </w:r>
      <w:hyperlink w:anchor="P1440">
        <w:r>
          <w:rPr>
            <w:color w:val="0000FF"/>
          </w:rPr>
          <w:t>заявление</w:t>
        </w:r>
      </w:hyperlink>
      <w:r>
        <w:t xml:space="preserve"> об отсутствии просроченной задолженности по возврату в областной бюджет грантов,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 по форме согласно </w:t>
      </w:r>
      <w:r>
        <w:lastRenderedPageBreak/>
        <w:t>приложению N 6 к настоящему Порядку;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 xml:space="preserve">8) </w:t>
      </w:r>
      <w:hyperlink w:anchor="P1466">
        <w:r>
          <w:rPr>
            <w:color w:val="0000FF"/>
          </w:rPr>
          <w:t>сведения</w:t>
        </w:r>
      </w:hyperlink>
      <w:r>
        <w:t xml:space="preserve"> о среднесписочной численности работающих сотрудников заявителя (без внешних совместителей) и о среднемесячной заработной плате на одного сотрудника за три последних месяца, предшествующих месяцу подачи заявки, по форме согласно приложению N 7 к настоящему Порядку;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>9) заверенные участником Конкурса копии договоров (соглашений, контрактов) и (или) иных документов, которыми определен размер расходов участника Конкурса, произведенных до представления заявки о предоставлении гранта при реализации проекта, заявленного на получение гранта;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>10) заверенные участником Конкурса и банком копии платежных поручений и (или) иных платежных документов, подтверждающих оплату по договорам (соглашениям, контрактам) и (или) иным документам, которыми определен размер расходов участника Конкурса, произведенных до представления заявки о предоставлении гранта при реализации проекта, заявленного на получение гранта;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>11) заверенные участником Конкурса копии документов, подтверждающих факт получения товаров (выполнения работ, оказания услуг), связанных с реализацией проекта, в том числе накладные, счета, счета-фактуры, акты приема-передачи, акты выполненных работ, оказанных услуг;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>12) заверенную участником Конкурса копию бухгалтерских документов, подтверждающих постановку на баланс приобретенного оборудования (в случае приобретения оборудования при реализации проекта, заявленного на получение гранта, которое поставлено на баланс до представления заявки о предоставлении гранта);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>13) заверенную участником Конкурса копию акта ввода в эксплуатацию основных средств (в случае приобретения основных средств при реализации проекта, заявленного на получение гранта, которые введены в эксплуатацию до представления заявки о предоставлении гранта);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>14) заверенную участником Конкурса копию договора аренды, безвозмездного пользования недвижимым имуществом (помещением), используемым для осуществления предпринимательской деятельности в сфере социального предпринимательства (если указанное имущество у участника Конкурса находится на праве аренды, безвозмездного пользования);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>15) заверенную участником Конкурса копию выписки из Единого государственного реестра недвижимости, подтверждающей право собственности на недвижимое имущество (помещение), используемое для осуществления предпринимательской деятельности в сфере социального предпринимательства (если указанное имущество принадлежит участнику Конкурса на праве собственности);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>16) обязательство по сохранению и (или) созданию новых рабочих мест в год предоставления гранта по сравнению с предшествующим годом (на усмотрение участника Конкурса, дополнительно);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>17) заверенную участником Конкурса копию паспорта (для молодых предпринимателей);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>18) заверенную участником Конкурса копию выписки с расчетного счета, подтверждающую наличие собственных средств в размере не менее 25 процентов от запрашиваемой суммы гранта в заявке.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 xml:space="preserve">Заявка на участие в Конкурсе и прилагаемые к ней документы, предусмотренные настоящим Порядком, должны быть представлены оператору Конкурса в бумажном виде (машинописном) с сопроводительным письмом, описью документов, прошитыми, пронумерованными и </w:t>
      </w:r>
      <w:r>
        <w:lastRenderedPageBreak/>
        <w:t>заверенными подписью участника Конкурса (руководителем) и печатью (при наличии). Все страницы документов должны быть четкими и читаемыми.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>Подлинность и достоверность предоставленных участником Конкурса копий документов подтверждается подписью участника Конкурса и сопровождается подписью "Копия верна" и оттиском печати участника Конкурса (при наличии).</w:t>
      </w:r>
    </w:p>
    <w:p w:rsidR="005D485D" w:rsidRDefault="005D485D">
      <w:pPr>
        <w:pStyle w:val="ConsPlusNormal"/>
        <w:spacing w:before="220"/>
        <w:ind w:firstLine="540"/>
        <w:jc w:val="both"/>
      </w:pPr>
      <w:r>
        <w:t>Заявка на участие в Конкурсе и приложенные к ней документы должны предоставляться без исправлений, помарок, неустановленных сокращений и формулировок, допускающих двоякое толкование. Заявка на участие в Конкурсе регистрируется в журнале регистрации заявок.</w:t>
      </w:r>
    </w:p>
    <w:p w:rsidR="005D485D" w:rsidRDefault="005D485D">
      <w:pPr>
        <w:pStyle w:val="ConsPlusNormal"/>
        <w:jc w:val="both"/>
      </w:pPr>
      <w:r>
        <w:t xml:space="preserve">(п. 2.6 в ред.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11.09.2023 N 660-ПП)</w:t>
      </w:r>
    </w:p>
    <w:p w:rsidR="005D485D" w:rsidRDefault="005D485D">
      <w:pPr>
        <w:pStyle w:val="ConsPlusNormal"/>
        <w:jc w:val="both"/>
      </w:pPr>
    </w:p>
    <w:p w:rsidR="005D485D" w:rsidRDefault="005D485D">
      <w:pPr>
        <w:pStyle w:val="ConsPlusNormal"/>
        <w:jc w:val="both"/>
      </w:pPr>
    </w:p>
    <w:p w:rsidR="005D485D" w:rsidRDefault="005D485D">
      <w:pPr>
        <w:pStyle w:val="ConsPlusNormal"/>
        <w:jc w:val="both"/>
      </w:pPr>
    </w:p>
    <w:p w:rsidR="005D485D" w:rsidRDefault="005D485D">
      <w:pPr>
        <w:pStyle w:val="ConsPlusNormal"/>
        <w:jc w:val="both"/>
      </w:pPr>
    </w:p>
    <w:p w:rsidR="005D485D" w:rsidRDefault="005D485D">
      <w:pPr>
        <w:pStyle w:val="ConsPlusNormal"/>
        <w:jc w:val="both"/>
      </w:pPr>
    </w:p>
    <w:p w:rsidR="005D485D" w:rsidRDefault="005D485D">
      <w:pPr>
        <w:pStyle w:val="ConsPlusNormal"/>
        <w:jc w:val="both"/>
      </w:pPr>
    </w:p>
    <w:sectPr w:rsidR="005D485D" w:rsidSect="007A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5D"/>
    <w:rsid w:val="0000561B"/>
    <w:rsid w:val="004B4B53"/>
    <w:rsid w:val="004C1D63"/>
    <w:rsid w:val="005D485D"/>
    <w:rsid w:val="007A5F6E"/>
    <w:rsid w:val="00AF5BF8"/>
    <w:rsid w:val="00E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4791F-690D-453C-AB50-06E28D12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8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D48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D48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D48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D48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D48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D48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D48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36752697C7777DAD79990F949EAB22874D4C75B450A2471953C987B294E4A017E08E609B59C3B82747E7169FB216D346440970173FB483E6E32CA36CCG" TargetMode="External"/><Relationship Id="rId5" Type="http://schemas.openxmlformats.org/officeDocument/2006/relationships/hyperlink" Target="consultantplus://offline/ref=6AF36752697C7777DAD7879DEF25B4B72B7A8EC85F4404752BC33ACF2479481F413E0EB14DF39331D6253A2162F17D2270385394096F3FC8G" TargetMode="External"/><Relationship Id="rId4" Type="http://schemas.openxmlformats.org/officeDocument/2006/relationships/hyperlink" Target="consultantplus://offline/ref=6AF36752697C7777DAD7879DEF25B4B72B7A8EC85F4404752BC33ACF2479481F413E0EB14DF19531D6253A2162F17D2270385394096F3FC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Печникова Ю.В.</dc:creator>
  <cp:keywords/>
  <dc:description/>
  <cp:lastModifiedBy>user</cp:lastModifiedBy>
  <cp:revision>5</cp:revision>
  <dcterms:created xsi:type="dcterms:W3CDTF">2023-09-18T06:02:00Z</dcterms:created>
  <dcterms:modified xsi:type="dcterms:W3CDTF">2023-09-25T11:56:00Z</dcterms:modified>
</cp:coreProperties>
</file>