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D7" w:rsidRPr="00AC14DB" w:rsidRDefault="00F05ED7" w:rsidP="00F05ED7">
      <w:pPr>
        <w:pStyle w:val="a3"/>
        <w:jc w:val="right"/>
      </w:pPr>
      <w:r w:rsidRPr="00AC14DB">
        <w:t>Приложение № 3</w:t>
      </w:r>
    </w:p>
    <w:p w:rsidR="00F05ED7" w:rsidRPr="00566243" w:rsidRDefault="00F05ED7" w:rsidP="00F05ED7">
      <w:pPr>
        <w:tabs>
          <w:tab w:val="left" w:pos="708"/>
        </w:tabs>
        <w:ind w:firstLine="709"/>
        <w:jc w:val="center"/>
        <w:rPr>
          <w:rFonts w:ascii="Times New Roman" w:hAnsi="Times New Roman"/>
        </w:rPr>
      </w:pPr>
      <w:r w:rsidRPr="00AC14DB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Порядку</w:t>
      </w:r>
    </w:p>
    <w:p w:rsidR="00F05ED7" w:rsidRPr="00AC14DB" w:rsidRDefault="00F05ED7" w:rsidP="00F05E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4DB">
        <w:rPr>
          <w:rFonts w:ascii="Times New Roman" w:hAnsi="Times New Roman" w:cs="Times New Roman"/>
          <w:b/>
          <w:sz w:val="27"/>
          <w:szCs w:val="27"/>
        </w:rPr>
        <w:t>Методика определения физического и морального износа</w:t>
      </w:r>
    </w:p>
    <w:p w:rsidR="00F05ED7" w:rsidRPr="00AC14DB" w:rsidRDefault="00F05ED7" w:rsidP="00F05E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ED7" w:rsidRPr="00AC14DB" w:rsidRDefault="00F05ED7" w:rsidP="00F05ED7">
      <w:pPr>
        <w:ind w:firstLine="567"/>
        <w:jc w:val="both"/>
        <w:rPr>
          <w:rFonts w:ascii="Times New Roman" w:hAnsi="Times New Roman"/>
        </w:rPr>
      </w:pPr>
      <w:r w:rsidRPr="00AC14DB">
        <w:rPr>
          <w:rFonts w:ascii="Times New Roman" w:hAnsi="Times New Roman"/>
          <w:bCs/>
        </w:rPr>
        <w:t>Коэффициент физического износа</w:t>
      </w:r>
      <w:r w:rsidRPr="00AC14DB">
        <w:rPr>
          <w:rFonts w:ascii="Times New Roman" w:hAnsi="Times New Roman"/>
          <w:b/>
          <w:bCs/>
        </w:rPr>
        <w:t xml:space="preserve"> </w:t>
      </w:r>
      <w:r w:rsidRPr="00AC14DB">
        <w:rPr>
          <w:rFonts w:ascii="Times New Roman" w:hAnsi="Times New Roman"/>
        </w:rPr>
        <w:t>основных фондов (</w:t>
      </w:r>
      <w:proofErr w:type="spellStart"/>
      <w:r w:rsidRPr="00AC14DB">
        <w:rPr>
          <w:rFonts w:ascii="Times New Roman" w:hAnsi="Times New Roman"/>
        </w:rPr>
        <w:t>К</w:t>
      </w:r>
      <w:r w:rsidRPr="00AC14DB">
        <w:rPr>
          <w:rFonts w:ascii="Times New Roman" w:hAnsi="Times New Roman"/>
          <w:vertAlign w:val="subscript"/>
        </w:rPr>
        <w:t>ф</w:t>
      </w:r>
      <w:proofErr w:type="spellEnd"/>
      <w:r w:rsidRPr="00AC14DB">
        <w:rPr>
          <w:rFonts w:ascii="Times New Roman" w:hAnsi="Times New Roman"/>
        </w:rPr>
        <w:t>) определяется следующим образом:</w:t>
      </w:r>
    </w:p>
    <w:p w:rsidR="00F05ED7" w:rsidRPr="00AC14DB" w:rsidRDefault="00F05ED7" w:rsidP="00F05ED7">
      <w:pPr>
        <w:ind w:firstLine="3969"/>
        <w:jc w:val="both"/>
        <w:rPr>
          <w:rFonts w:ascii="Times New Roman" w:hAnsi="Times New Roman"/>
        </w:rPr>
      </w:pPr>
      <w:proofErr w:type="spellStart"/>
      <w:r w:rsidRPr="00AC14DB">
        <w:rPr>
          <w:rFonts w:ascii="Times New Roman" w:hAnsi="Times New Roman"/>
        </w:rPr>
        <w:t>К</w:t>
      </w:r>
      <w:r w:rsidRPr="00AC14DB">
        <w:rPr>
          <w:rFonts w:ascii="Times New Roman" w:hAnsi="Times New Roman"/>
          <w:vertAlign w:val="subscript"/>
        </w:rPr>
        <w:t>ф</w:t>
      </w:r>
      <w:proofErr w:type="spellEnd"/>
      <w:r w:rsidRPr="00AC14DB">
        <w:rPr>
          <w:rFonts w:ascii="Times New Roman" w:hAnsi="Times New Roman"/>
        </w:rPr>
        <w:t xml:space="preserve"> =</w:t>
      </w:r>
      <w:r>
        <w:rPr>
          <w:rFonts w:ascii="Times New Roman" w:hAnsi="Times New Roman"/>
          <w:noProof/>
        </w:rPr>
        <w:t xml:space="preserve"> (И/С</w:t>
      </w:r>
      <w:r w:rsidRPr="00975375">
        <w:rPr>
          <w:rFonts w:ascii="Times New Roman" w:hAnsi="Times New Roman"/>
          <w:noProof/>
          <w:sz w:val="24"/>
          <w:szCs w:val="24"/>
          <w:vertAlign w:val="subscript"/>
        </w:rPr>
        <w:t>перв</w:t>
      </w:r>
      <w:r>
        <w:rPr>
          <w:rFonts w:ascii="Times New Roman" w:hAnsi="Times New Roman"/>
          <w:noProof/>
          <w:sz w:val="24"/>
          <w:szCs w:val="24"/>
          <w:vertAlign w:val="subscript"/>
        </w:rPr>
        <w:t>)</w:t>
      </w:r>
      <w:r w:rsidRPr="00975375">
        <w:rPr>
          <w:rFonts w:ascii="Times New Roman" w:hAnsi="Times New Roman"/>
          <w:noProof/>
          <w:sz w:val="24"/>
          <w:szCs w:val="24"/>
          <w:vertAlign w:val="subscript"/>
        </w:rPr>
        <w:t>*100%</w:t>
      </w:r>
      <w:r w:rsidRPr="00975375">
        <w:rPr>
          <w:rFonts w:ascii="Times New Roman" w:hAnsi="Times New Roman"/>
          <w:sz w:val="24"/>
          <w:szCs w:val="24"/>
        </w:rPr>
        <w:t>,</w:t>
      </w:r>
    </w:p>
    <w:p w:rsidR="00F05ED7" w:rsidRDefault="00F05ED7" w:rsidP="00F05ED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</w:t>
      </w:r>
      <w:r w:rsidRPr="00AC14DB">
        <w:rPr>
          <w:rFonts w:ascii="Times New Roman" w:hAnsi="Times New Roman"/>
        </w:rPr>
        <w:t>де</w:t>
      </w:r>
      <w:proofErr w:type="gramEnd"/>
      <w:r>
        <w:rPr>
          <w:rFonts w:ascii="Times New Roman" w:hAnsi="Times New Roman"/>
        </w:rPr>
        <w:t xml:space="preserve">: </w:t>
      </w:r>
    </w:p>
    <w:p w:rsidR="00F05ED7" w:rsidRPr="00AC14DB" w:rsidRDefault="00F05ED7" w:rsidP="00F05ED7">
      <w:pPr>
        <w:ind w:firstLine="567"/>
        <w:jc w:val="both"/>
        <w:rPr>
          <w:rFonts w:ascii="Times New Roman" w:hAnsi="Times New Roman"/>
        </w:rPr>
      </w:pPr>
      <w:r w:rsidRPr="00AC14DB">
        <w:rPr>
          <w:rFonts w:ascii="Times New Roman" w:hAnsi="Times New Roman"/>
        </w:rPr>
        <w:t xml:space="preserve"> И – сумма износа основных фондов за весь период их эксплуатации, руб.;</w:t>
      </w:r>
    </w:p>
    <w:p w:rsidR="00F05ED7" w:rsidRPr="00AC14DB" w:rsidRDefault="00F05ED7" w:rsidP="00F05ED7">
      <w:pPr>
        <w:ind w:firstLine="709"/>
        <w:jc w:val="both"/>
        <w:rPr>
          <w:rFonts w:ascii="Times New Roman" w:hAnsi="Times New Roman"/>
        </w:rPr>
      </w:pPr>
      <w:proofErr w:type="spellStart"/>
      <w:r w:rsidRPr="00AC14DB">
        <w:rPr>
          <w:rFonts w:ascii="Times New Roman" w:hAnsi="Times New Roman"/>
        </w:rPr>
        <w:t>С</w:t>
      </w:r>
      <w:r w:rsidRPr="00AC14DB">
        <w:rPr>
          <w:rFonts w:ascii="Times New Roman" w:hAnsi="Times New Roman"/>
          <w:vertAlign w:val="subscript"/>
        </w:rPr>
        <w:t>перв</w:t>
      </w:r>
      <w:proofErr w:type="spellEnd"/>
      <w:r w:rsidRPr="00AC14DB">
        <w:rPr>
          <w:rFonts w:ascii="Times New Roman" w:hAnsi="Times New Roman"/>
        </w:rPr>
        <w:t xml:space="preserve"> – первоначальная стоимость основных фондов, руб.</w:t>
      </w:r>
    </w:p>
    <w:p w:rsidR="00F05ED7" w:rsidRPr="00AC14DB" w:rsidRDefault="00F05ED7" w:rsidP="00F05ED7">
      <w:pPr>
        <w:ind w:firstLine="709"/>
        <w:jc w:val="both"/>
        <w:rPr>
          <w:rFonts w:ascii="Times New Roman" w:hAnsi="Times New Roman"/>
        </w:rPr>
      </w:pPr>
      <w:r w:rsidRPr="00AC14DB">
        <w:rPr>
          <w:rFonts w:ascii="Times New Roman" w:hAnsi="Times New Roman"/>
        </w:rPr>
        <w:t>Коэффициент физического износа основных фондов может быть определен на основе данных о фактическом сроке их службы. Для объектов, фактический срок службы которых ниже нормативного, расчет ведется по формуле:</w:t>
      </w:r>
    </w:p>
    <w:p w:rsidR="00F05ED7" w:rsidRPr="00AC14DB" w:rsidRDefault="00F05ED7" w:rsidP="00F05ED7">
      <w:pPr>
        <w:ind w:firstLine="3969"/>
        <w:jc w:val="both"/>
        <w:rPr>
          <w:rFonts w:ascii="Times New Roman" w:hAnsi="Times New Roman"/>
        </w:rPr>
      </w:pPr>
      <w:proofErr w:type="spellStart"/>
      <w:r w:rsidRPr="00AC14DB">
        <w:rPr>
          <w:rFonts w:ascii="Times New Roman" w:hAnsi="Times New Roman"/>
        </w:rPr>
        <w:t>К</w:t>
      </w:r>
      <w:r w:rsidRPr="00AC14DB">
        <w:rPr>
          <w:rFonts w:ascii="Times New Roman" w:hAnsi="Times New Roman"/>
          <w:vertAlign w:val="subscript"/>
        </w:rPr>
        <w:t>ф</w:t>
      </w:r>
      <w:proofErr w:type="spellEnd"/>
      <w:r w:rsidRPr="00AC14DB">
        <w:rPr>
          <w:rFonts w:ascii="Times New Roman" w:hAnsi="Times New Roman"/>
        </w:rPr>
        <w:t xml:space="preserve"> </w:t>
      </w:r>
      <w:r w:rsidRPr="00975375">
        <w:rPr>
          <w:rFonts w:ascii="Times New Roman" w:hAnsi="Times New Roman"/>
          <w:sz w:val="24"/>
          <w:szCs w:val="24"/>
        </w:rPr>
        <w:t>=(</w:t>
      </w:r>
      <w:proofErr w:type="spellStart"/>
      <w:r w:rsidRPr="00975375">
        <w:rPr>
          <w:rFonts w:ascii="Times New Roman" w:hAnsi="Times New Roman"/>
          <w:noProof/>
          <w:sz w:val="24"/>
          <w:szCs w:val="24"/>
        </w:rPr>
        <w:t>Т</w:t>
      </w:r>
      <w:r w:rsidRPr="00975375">
        <w:rPr>
          <w:rFonts w:ascii="Times New Roman" w:hAnsi="Times New Roman"/>
          <w:noProof/>
          <w:sz w:val="24"/>
          <w:szCs w:val="24"/>
          <w:vertAlign w:val="subscript"/>
        </w:rPr>
        <w:t>ф</w:t>
      </w:r>
      <w:proofErr w:type="spellEnd"/>
      <w:r w:rsidRPr="00975375">
        <w:rPr>
          <w:rFonts w:ascii="Times New Roman" w:hAnsi="Times New Roman"/>
          <w:noProof/>
          <w:sz w:val="24"/>
          <w:szCs w:val="24"/>
        </w:rPr>
        <w:t>/Т</w:t>
      </w:r>
      <w:r w:rsidRPr="00975375">
        <w:rPr>
          <w:rFonts w:ascii="Times New Roman" w:hAnsi="Times New Roman"/>
          <w:noProof/>
          <w:sz w:val="24"/>
          <w:szCs w:val="24"/>
          <w:vertAlign w:val="subscript"/>
        </w:rPr>
        <w:t>пи)*100%</w:t>
      </w:r>
      <w:r w:rsidRPr="00975375">
        <w:rPr>
          <w:rFonts w:ascii="Times New Roman" w:hAnsi="Times New Roman"/>
          <w:sz w:val="24"/>
          <w:szCs w:val="24"/>
        </w:rPr>
        <w:t>,</w:t>
      </w:r>
    </w:p>
    <w:p w:rsidR="00F05ED7" w:rsidRDefault="00F05ED7" w:rsidP="00F05ED7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</w:t>
      </w:r>
      <w:r w:rsidRPr="00AC14DB">
        <w:rPr>
          <w:rFonts w:ascii="Times New Roman" w:hAnsi="Times New Roman"/>
        </w:rPr>
        <w:t>де</w:t>
      </w:r>
      <w:proofErr w:type="gramEnd"/>
      <w:r>
        <w:rPr>
          <w:rFonts w:ascii="Times New Roman" w:hAnsi="Times New Roman"/>
        </w:rPr>
        <w:t>:</w:t>
      </w:r>
    </w:p>
    <w:p w:rsidR="00F05ED7" w:rsidRPr="00AC14DB" w:rsidRDefault="00F05ED7" w:rsidP="00F05ED7">
      <w:pPr>
        <w:ind w:firstLine="709"/>
        <w:jc w:val="both"/>
        <w:rPr>
          <w:rFonts w:ascii="Times New Roman" w:hAnsi="Times New Roman"/>
        </w:rPr>
      </w:pPr>
      <w:r w:rsidRPr="00AC14DB">
        <w:rPr>
          <w:rFonts w:ascii="Times New Roman" w:hAnsi="Times New Roman"/>
        </w:rPr>
        <w:t xml:space="preserve"> </w:t>
      </w:r>
      <w:proofErr w:type="spellStart"/>
      <w:r w:rsidRPr="00AC14DB">
        <w:rPr>
          <w:rFonts w:ascii="Times New Roman" w:hAnsi="Times New Roman"/>
        </w:rPr>
        <w:t>Т</w:t>
      </w:r>
      <w:r w:rsidRPr="00AC14DB">
        <w:rPr>
          <w:rFonts w:ascii="Times New Roman" w:hAnsi="Times New Roman"/>
          <w:vertAlign w:val="subscript"/>
        </w:rPr>
        <w:t>ф</w:t>
      </w:r>
      <w:proofErr w:type="spellEnd"/>
      <w:r w:rsidRPr="00AC14DB">
        <w:rPr>
          <w:rFonts w:ascii="Times New Roman" w:hAnsi="Times New Roman"/>
        </w:rPr>
        <w:t xml:space="preserve"> – фактический срок использования основных фондов;</w:t>
      </w:r>
    </w:p>
    <w:p w:rsidR="00F05ED7" w:rsidRPr="00AC14DB" w:rsidRDefault="00F05ED7" w:rsidP="00F05ED7">
      <w:pPr>
        <w:ind w:firstLine="709"/>
        <w:jc w:val="both"/>
        <w:rPr>
          <w:rFonts w:ascii="Times New Roman" w:hAnsi="Times New Roman"/>
        </w:rPr>
      </w:pPr>
      <w:proofErr w:type="spellStart"/>
      <w:r w:rsidRPr="00AC14DB">
        <w:rPr>
          <w:rFonts w:ascii="Times New Roman" w:hAnsi="Times New Roman"/>
        </w:rPr>
        <w:t>Т</w:t>
      </w:r>
      <w:r w:rsidRPr="00AC14DB">
        <w:rPr>
          <w:rFonts w:ascii="Times New Roman" w:hAnsi="Times New Roman"/>
          <w:vertAlign w:val="subscript"/>
        </w:rPr>
        <w:t>пи</w:t>
      </w:r>
      <w:proofErr w:type="spellEnd"/>
      <w:r w:rsidRPr="00AC14DB">
        <w:rPr>
          <w:rFonts w:ascii="Times New Roman" w:hAnsi="Times New Roman"/>
        </w:rPr>
        <w:t xml:space="preserve"> – срок полезного использования (нормативный срок службы) основных средств.</w:t>
      </w:r>
    </w:p>
    <w:p w:rsidR="00F05ED7" w:rsidRPr="00AC14DB" w:rsidRDefault="00F05ED7" w:rsidP="00F05ED7">
      <w:pPr>
        <w:ind w:firstLine="709"/>
        <w:jc w:val="both"/>
        <w:rPr>
          <w:rFonts w:ascii="Times New Roman" w:hAnsi="Times New Roman"/>
        </w:rPr>
      </w:pPr>
      <w:r w:rsidRPr="00AC14DB">
        <w:rPr>
          <w:rFonts w:ascii="Times New Roman" w:hAnsi="Times New Roman"/>
        </w:rPr>
        <w:t>Для объектов, у которых фактический срок службы равен нормативному или превысил его, коэффициент физического износа рассчитывается по следующей формуле:</w:t>
      </w:r>
    </w:p>
    <w:p w:rsidR="00F05ED7" w:rsidRPr="00AC14DB" w:rsidRDefault="00F05ED7" w:rsidP="00F05ED7">
      <w:pPr>
        <w:ind w:firstLine="3969"/>
        <w:jc w:val="both"/>
        <w:rPr>
          <w:rFonts w:ascii="Times New Roman" w:hAnsi="Times New Roman"/>
        </w:rPr>
      </w:pPr>
      <w:proofErr w:type="spellStart"/>
      <w:r w:rsidRPr="00AC14DB">
        <w:rPr>
          <w:rFonts w:ascii="Times New Roman" w:hAnsi="Times New Roman"/>
        </w:rPr>
        <w:t>К</w:t>
      </w:r>
      <w:r w:rsidRPr="00AC14DB">
        <w:rPr>
          <w:rFonts w:ascii="Times New Roman" w:hAnsi="Times New Roman"/>
          <w:vertAlign w:val="subscript"/>
        </w:rPr>
        <w:t>ф</w:t>
      </w:r>
      <w:proofErr w:type="spellEnd"/>
      <w:r w:rsidRPr="00AC14DB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>(</w:t>
      </w:r>
      <w:proofErr w:type="spellStart"/>
      <w:r w:rsidRPr="00975375">
        <w:rPr>
          <w:rFonts w:ascii="Times New Roman" w:hAnsi="Times New Roman"/>
          <w:noProof/>
          <w:sz w:val="24"/>
          <w:szCs w:val="24"/>
        </w:rPr>
        <w:t>Т</w:t>
      </w:r>
      <w:r w:rsidRPr="00975375">
        <w:rPr>
          <w:rFonts w:ascii="Times New Roman" w:hAnsi="Times New Roman"/>
          <w:noProof/>
          <w:sz w:val="24"/>
          <w:szCs w:val="24"/>
          <w:vertAlign w:val="subscript"/>
        </w:rPr>
        <w:t>ф</w:t>
      </w:r>
      <w:proofErr w:type="spellEnd"/>
      <w:r w:rsidRPr="00975375">
        <w:rPr>
          <w:rFonts w:ascii="Times New Roman" w:hAnsi="Times New Roman"/>
          <w:noProof/>
          <w:sz w:val="24"/>
          <w:szCs w:val="24"/>
        </w:rPr>
        <w:t>/Т</w:t>
      </w:r>
      <w:r w:rsidRPr="00975375">
        <w:rPr>
          <w:rFonts w:ascii="Times New Roman" w:hAnsi="Times New Roman"/>
          <w:noProof/>
          <w:sz w:val="24"/>
          <w:szCs w:val="24"/>
          <w:vertAlign w:val="subscript"/>
        </w:rPr>
        <w:t>ф</w:t>
      </w:r>
      <w:r w:rsidRPr="00975375">
        <w:rPr>
          <w:rFonts w:ascii="Times New Roman" w:hAnsi="Times New Roman"/>
          <w:noProof/>
          <w:sz w:val="24"/>
          <w:szCs w:val="24"/>
        </w:rPr>
        <w:t>+Т</w:t>
      </w:r>
      <w:r w:rsidRPr="00975375">
        <w:rPr>
          <w:rFonts w:ascii="Times New Roman" w:hAnsi="Times New Roman"/>
          <w:noProof/>
          <w:sz w:val="24"/>
          <w:szCs w:val="24"/>
          <w:vertAlign w:val="subscript"/>
        </w:rPr>
        <w:t>в</w:t>
      </w:r>
      <w:r>
        <w:rPr>
          <w:rFonts w:ascii="Times New Roman" w:hAnsi="Times New Roman"/>
          <w:noProof/>
          <w:sz w:val="24"/>
          <w:szCs w:val="24"/>
          <w:vertAlign w:val="subscript"/>
        </w:rPr>
        <w:t>)*</w:t>
      </w:r>
      <w:r w:rsidRPr="00975375">
        <w:rPr>
          <w:rFonts w:ascii="Times New Roman" w:hAnsi="Times New Roman"/>
          <w:noProof/>
          <w:sz w:val="24"/>
          <w:szCs w:val="24"/>
          <w:vertAlign w:val="subscript"/>
        </w:rPr>
        <w:t>100%</w:t>
      </w:r>
      <w:r w:rsidRPr="00975375">
        <w:rPr>
          <w:rFonts w:ascii="Times New Roman" w:hAnsi="Times New Roman"/>
          <w:sz w:val="24"/>
          <w:szCs w:val="24"/>
        </w:rPr>
        <w:t>,</w:t>
      </w:r>
    </w:p>
    <w:p w:rsidR="00F05ED7" w:rsidRDefault="00F05ED7" w:rsidP="00F05ED7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</w:t>
      </w:r>
      <w:r w:rsidRPr="00AC14DB">
        <w:rPr>
          <w:rFonts w:ascii="Times New Roman" w:hAnsi="Times New Roman"/>
        </w:rPr>
        <w:t>де</w:t>
      </w:r>
      <w:proofErr w:type="gramEnd"/>
      <w:r>
        <w:rPr>
          <w:rFonts w:ascii="Times New Roman" w:hAnsi="Times New Roman"/>
        </w:rPr>
        <w:t>:</w:t>
      </w:r>
    </w:p>
    <w:p w:rsidR="00F05ED7" w:rsidRPr="00AC14DB" w:rsidRDefault="00F05ED7" w:rsidP="00F05ED7">
      <w:pPr>
        <w:ind w:firstLine="709"/>
        <w:jc w:val="both"/>
        <w:rPr>
          <w:rFonts w:ascii="Times New Roman" w:hAnsi="Times New Roman"/>
        </w:rPr>
      </w:pPr>
      <w:r w:rsidRPr="00AC14DB">
        <w:rPr>
          <w:rFonts w:ascii="Times New Roman" w:hAnsi="Times New Roman"/>
        </w:rPr>
        <w:t xml:space="preserve"> </w:t>
      </w:r>
      <w:proofErr w:type="spellStart"/>
      <w:r w:rsidRPr="00AC14DB">
        <w:rPr>
          <w:rFonts w:ascii="Times New Roman" w:hAnsi="Times New Roman"/>
        </w:rPr>
        <w:t>Т</w:t>
      </w:r>
      <w:r w:rsidRPr="00AC14DB">
        <w:rPr>
          <w:rFonts w:ascii="Times New Roman" w:hAnsi="Times New Roman"/>
          <w:vertAlign w:val="subscript"/>
        </w:rPr>
        <w:t>ф</w:t>
      </w:r>
      <w:proofErr w:type="spellEnd"/>
      <w:r w:rsidRPr="00AC14DB">
        <w:rPr>
          <w:rFonts w:ascii="Times New Roman" w:hAnsi="Times New Roman"/>
        </w:rPr>
        <w:t xml:space="preserve"> – фактический срок использования основных фондов;</w:t>
      </w:r>
    </w:p>
    <w:p w:rsidR="00F05ED7" w:rsidRPr="00566243" w:rsidRDefault="00F05ED7" w:rsidP="00F05ED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AC14DB">
        <w:rPr>
          <w:rFonts w:ascii="Times New Roman" w:hAnsi="Times New Roman"/>
        </w:rPr>
        <w:t>Т</w:t>
      </w:r>
      <w:r w:rsidRPr="00AC14DB">
        <w:rPr>
          <w:rFonts w:ascii="Times New Roman" w:hAnsi="Times New Roman"/>
          <w:vertAlign w:val="subscript"/>
        </w:rPr>
        <w:t>в</w:t>
      </w:r>
      <w:proofErr w:type="spellEnd"/>
      <w:r w:rsidRPr="00AC14DB">
        <w:rPr>
          <w:rFonts w:ascii="Times New Roman" w:hAnsi="Times New Roman"/>
        </w:rPr>
        <w:t xml:space="preserve"> – возможный остаточный срок службы основных средств (чаще всего он определяется экспертным путем).</w:t>
      </w:r>
    </w:p>
    <w:p w:rsidR="00F05ED7" w:rsidRPr="00566243" w:rsidRDefault="00F05ED7" w:rsidP="00F05E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6243">
        <w:rPr>
          <w:rFonts w:ascii="Times New Roman" w:hAnsi="Times New Roman"/>
        </w:rPr>
        <w:t>Оценка морального износа первой формы может быть определена как разность между первоначальной и восстановительной стоимостью основных фондов, т.е.:</w:t>
      </w:r>
    </w:p>
    <w:p w:rsidR="00F05ED7" w:rsidRPr="00AC14DB" w:rsidRDefault="00F05ED7" w:rsidP="00F05ED7">
      <w:pPr>
        <w:pStyle w:val="a4"/>
        <w:spacing w:before="0" w:beforeAutospacing="0" w:after="0" w:afterAutospacing="0"/>
        <w:ind w:firstLine="709"/>
        <w:jc w:val="both"/>
      </w:pPr>
      <w:r w:rsidRPr="00AC14DB">
        <w:rPr>
          <w:noProof/>
        </w:rPr>
        <w:drawing>
          <wp:inline distT="0" distB="0" distL="0" distR="0">
            <wp:extent cx="1600200" cy="266700"/>
            <wp:effectExtent l="0" t="0" r="0" b="0"/>
            <wp:docPr id="2" name="Рисунок 2" descr="http://www.edu.nstu.ru/courses/econ/ecpr/demo/Charter2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edu.nstu.ru/courses/econ/ecpr/demo/Charter2/Image1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D7" w:rsidRDefault="00F05ED7" w:rsidP="00F05ED7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г</w:t>
      </w:r>
      <w:r w:rsidRPr="00AC14DB">
        <w:t>де</w:t>
      </w:r>
      <w:proofErr w:type="gramEnd"/>
      <w:r>
        <w:t>:</w:t>
      </w:r>
      <w:r w:rsidRPr="00AC14DB">
        <w:t xml:space="preserve"> </w:t>
      </w:r>
    </w:p>
    <w:p w:rsidR="00F05ED7" w:rsidRPr="00AC14DB" w:rsidRDefault="00F05ED7" w:rsidP="00F05ED7">
      <w:pPr>
        <w:pStyle w:val="a4"/>
        <w:spacing w:before="0" w:beforeAutospacing="0" w:after="0" w:afterAutospacing="0"/>
        <w:ind w:firstLine="709"/>
        <w:jc w:val="both"/>
      </w:pPr>
      <w:r w:rsidRPr="00AC14DB">
        <w:t>Ф</w:t>
      </w:r>
      <w:r w:rsidRPr="00AC14DB">
        <w:rPr>
          <w:vertAlign w:val="subscript"/>
        </w:rPr>
        <w:t>I</w:t>
      </w:r>
      <w:r w:rsidRPr="00AC14DB">
        <w:t xml:space="preserve"> - величина морального износа первой формы, руб.;</w:t>
      </w:r>
      <w:r w:rsidRPr="00AC14DB">
        <w:br/>
      </w:r>
      <w:r>
        <w:t xml:space="preserve">            </w:t>
      </w:r>
      <w:proofErr w:type="spellStart"/>
      <w:r w:rsidRPr="00AC14DB">
        <w:t>Ф</w:t>
      </w:r>
      <w:r w:rsidRPr="00AC14DB">
        <w:rPr>
          <w:vertAlign w:val="subscript"/>
        </w:rPr>
        <w:t>пер</w:t>
      </w:r>
      <w:proofErr w:type="spellEnd"/>
      <w:r w:rsidRPr="00AC14DB">
        <w:rPr>
          <w:vertAlign w:val="subscript"/>
        </w:rPr>
        <w:t>.</w:t>
      </w:r>
      <w:r w:rsidRPr="00AC14DB">
        <w:t xml:space="preserve"> - первоначальная стоимость основных фондов, руб.;</w:t>
      </w:r>
      <w:r w:rsidRPr="00AC14DB">
        <w:br/>
      </w:r>
      <w:r>
        <w:t xml:space="preserve">            </w:t>
      </w:r>
      <w:proofErr w:type="spellStart"/>
      <w:r w:rsidRPr="00AC14DB">
        <w:t>Ф</w:t>
      </w:r>
      <w:r w:rsidRPr="00AC14DB">
        <w:rPr>
          <w:vertAlign w:val="subscript"/>
        </w:rPr>
        <w:t>восст</w:t>
      </w:r>
      <w:proofErr w:type="spellEnd"/>
      <w:r w:rsidRPr="00AC14DB">
        <w:rPr>
          <w:vertAlign w:val="subscript"/>
        </w:rPr>
        <w:t>.</w:t>
      </w:r>
      <w:r w:rsidRPr="00AC14DB">
        <w:t xml:space="preserve"> - восстановительная стоимость основных фондов, руб.</w:t>
      </w:r>
    </w:p>
    <w:p w:rsidR="00F05ED7" w:rsidRPr="00AC14DB" w:rsidRDefault="00F05ED7" w:rsidP="00F05ED7">
      <w:pPr>
        <w:pStyle w:val="a4"/>
        <w:spacing w:before="0" w:beforeAutospacing="0" w:after="0" w:afterAutospacing="0"/>
        <w:ind w:firstLine="709"/>
        <w:jc w:val="both"/>
      </w:pPr>
      <w:r w:rsidRPr="00AC14DB">
        <w:t>Оценка морального износа второй формы осуществляется путем сравнения приведенных затрат при использовании устаревших и новых основных фондов. Для этого используется формула:</w:t>
      </w:r>
    </w:p>
    <w:p w:rsidR="00F05ED7" w:rsidRPr="00AC14DB" w:rsidRDefault="00F05ED7" w:rsidP="00F05ED7">
      <w:pPr>
        <w:pStyle w:val="a4"/>
        <w:spacing w:before="0" w:beforeAutospacing="0" w:after="0" w:afterAutospacing="0"/>
        <w:ind w:firstLine="709"/>
        <w:jc w:val="both"/>
      </w:pPr>
      <w:r w:rsidRPr="00AC14DB">
        <w:rPr>
          <w:noProof/>
        </w:rPr>
        <w:drawing>
          <wp:inline distT="0" distB="0" distL="0" distR="0">
            <wp:extent cx="3067050" cy="266700"/>
            <wp:effectExtent l="0" t="0" r="0" b="0"/>
            <wp:docPr id="1" name="Рисунок 1" descr="http://www.edu.nstu.ru/courses/econ/ecpr/demo/Charter2/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edu.nstu.ru/courses/econ/ecpr/demo/Charter2/Image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D7" w:rsidRDefault="00F05ED7" w:rsidP="00F05E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AC14DB">
        <w:rPr>
          <w:rFonts w:ascii="Times New Roman" w:hAnsi="Times New Roman" w:cs="Times New Roman"/>
          <w:sz w:val="24"/>
          <w:szCs w:val="24"/>
        </w:rPr>
        <w:t>де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AC1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ED7" w:rsidRPr="00AC14DB" w:rsidRDefault="00F05ED7" w:rsidP="00F05E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4DB">
        <w:rPr>
          <w:rFonts w:ascii="Times New Roman" w:hAnsi="Times New Roman" w:cs="Times New Roman"/>
          <w:sz w:val="24"/>
          <w:szCs w:val="24"/>
        </w:rPr>
        <w:t>Ф</w:t>
      </w:r>
      <w:r w:rsidRPr="00AC14DB">
        <w:rPr>
          <w:rFonts w:ascii="Times New Roman" w:hAnsi="Times New Roman" w:cs="Times New Roman"/>
          <w:sz w:val="24"/>
          <w:szCs w:val="24"/>
          <w:vertAlign w:val="subscript"/>
        </w:rPr>
        <w:t>II</w:t>
      </w:r>
      <w:r w:rsidRPr="00AC14DB">
        <w:rPr>
          <w:rFonts w:ascii="Times New Roman" w:hAnsi="Times New Roman" w:cs="Times New Roman"/>
          <w:sz w:val="24"/>
          <w:szCs w:val="24"/>
        </w:rPr>
        <w:t xml:space="preserve"> - величина морального износа второй формы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14DB">
        <w:rPr>
          <w:rFonts w:ascii="Times New Roman" w:hAnsi="Times New Roman" w:cs="Times New Roman"/>
          <w:sz w:val="24"/>
          <w:szCs w:val="24"/>
        </w:rPr>
        <w:t xml:space="preserve"> расч</w:t>
      </w:r>
      <w:r>
        <w:rPr>
          <w:rFonts w:ascii="Times New Roman" w:hAnsi="Times New Roman" w:cs="Times New Roman"/>
          <w:sz w:val="24"/>
          <w:szCs w:val="24"/>
        </w:rPr>
        <w:t>ете на годовой выпуск продукции р</w:t>
      </w:r>
      <w:r w:rsidRPr="00AC14DB">
        <w:rPr>
          <w:rFonts w:ascii="Times New Roman" w:hAnsi="Times New Roman" w:cs="Times New Roman"/>
          <w:sz w:val="24"/>
          <w:szCs w:val="24"/>
        </w:rPr>
        <w:t>уб.;</w:t>
      </w:r>
      <w:r w:rsidRPr="00AC14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C14DB">
        <w:rPr>
          <w:rFonts w:ascii="Times New Roman" w:hAnsi="Times New Roman" w:cs="Times New Roman"/>
          <w:sz w:val="24"/>
          <w:szCs w:val="24"/>
        </w:rPr>
        <w:t>Ф</w:t>
      </w:r>
      <w:r w:rsidRPr="00AC14DB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AC14DB">
        <w:rPr>
          <w:rFonts w:ascii="Times New Roman" w:hAnsi="Times New Roman" w:cs="Times New Roman"/>
          <w:sz w:val="24"/>
          <w:szCs w:val="24"/>
        </w:rPr>
        <w:t xml:space="preserve"> - первоначальная (восстановительная) стоимость старых основных фондов, руб.;</w:t>
      </w:r>
      <w:r w:rsidRPr="00AC14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C14DB">
        <w:rPr>
          <w:rFonts w:ascii="Times New Roman" w:hAnsi="Times New Roman" w:cs="Times New Roman"/>
          <w:sz w:val="24"/>
          <w:szCs w:val="24"/>
        </w:rPr>
        <w:t>Ф</w:t>
      </w:r>
      <w:r w:rsidRPr="00AC14DB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AC14DB">
        <w:rPr>
          <w:rFonts w:ascii="Times New Roman" w:hAnsi="Times New Roman" w:cs="Times New Roman"/>
          <w:sz w:val="24"/>
          <w:szCs w:val="24"/>
        </w:rPr>
        <w:t xml:space="preserve"> - первоначальная стоимость новых основных фондов аналогичного назначения, руб.;</w:t>
      </w:r>
      <w:r w:rsidRPr="00AC14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C14DB">
        <w:rPr>
          <w:rFonts w:ascii="Times New Roman" w:hAnsi="Times New Roman" w:cs="Times New Roman"/>
          <w:sz w:val="24"/>
          <w:szCs w:val="24"/>
        </w:rPr>
        <w:t>E</w:t>
      </w:r>
      <w:r w:rsidRPr="00AC14DB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AC14DB">
        <w:rPr>
          <w:rFonts w:ascii="Times New Roman" w:hAnsi="Times New Roman" w:cs="Times New Roman"/>
          <w:sz w:val="24"/>
          <w:szCs w:val="24"/>
        </w:rPr>
        <w:t xml:space="preserve"> - нормативный коэффициент экономической </w:t>
      </w:r>
      <w:proofErr w:type="gramStart"/>
      <w:r w:rsidRPr="00AC14DB">
        <w:rPr>
          <w:rFonts w:ascii="Times New Roman" w:hAnsi="Times New Roman" w:cs="Times New Roman"/>
          <w:sz w:val="24"/>
          <w:szCs w:val="24"/>
        </w:rPr>
        <w:t>эффективности;</w:t>
      </w:r>
      <w:r w:rsidRPr="00AC14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C14DB">
        <w:rPr>
          <w:rFonts w:ascii="Times New Roman" w:hAnsi="Times New Roman" w:cs="Times New Roman"/>
          <w:sz w:val="24"/>
          <w:szCs w:val="24"/>
        </w:rPr>
        <w:t>С</w:t>
      </w:r>
      <w:r w:rsidRPr="00AC14DB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AC14DB">
        <w:rPr>
          <w:rFonts w:ascii="Times New Roman" w:hAnsi="Times New Roman" w:cs="Times New Roman"/>
          <w:sz w:val="24"/>
          <w:szCs w:val="24"/>
        </w:rPr>
        <w:t xml:space="preserve"> - часть себестоимости годового объема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14DB">
        <w:rPr>
          <w:rFonts w:ascii="Times New Roman" w:hAnsi="Times New Roman" w:cs="Times New Roman"/>
          <w:sz w:val="24"/>
          <w:szCs w:val="24"/>
        </w:rPr>
        <w:t xml:space="preserve"> на величину которой оказывают влияние старые основные фонды, руб.;</w:t>
      </w:r>
    </w:p>
    <w:p w:rsidR="00F05ED7" w:rsidRPr="00AC14DB" w:rsidRDefault="00F05ED7" w:rsidP="00F05ED7">
      <w:pPr>
        <w:pStyle w:val="a4"/>
        <w:spacing w:before="0" w:beforeAutospacing="0" w:after="0" w:afterAutospacing="0"/>
      </w:pPr>
      <w:r>
        <w:lastRenderedPageBreak/>
        <w:t xml:space="preserve">              </w:t>
      </w:r>
      <w:proofErr w:type="spellStart"/>
      <w:r w:rsidRPr="00AC14DB">
        <w:t>С</w:t>
      </w:r>
      <w:r w:rsidRPr="00AC14DB">
        <w:rPr>
          <w:vertAlign w:val="subscript"/>
        </w:rPr>
        <w:t>н</w:t>
      </w:r>
      <w:proofErr w:type="spellEnd"/>
      <w:r w:rsidRPr="00AC14DB">
        <w:t xml:space="preserve"> - часть себестоимости годового объема готовой продукции, на величину которой оказывают влияние новые основные фонды, руб.</w:t>
      </w:r>
    </w:p>
    <w:p w:rsidR="00F05ED7" w:rsidRDefault="00F05ED7" w:rsidP="00F05ED7">
      <w:pPr>
        <w:tabs>
          <w:tab w:val="left" w:pos="708"/>
        </w:tabs>
        <w:jc w:val="center"/>
        <w:rPr>
          <w:lang w:eastAsia="en-US"/>
        </w:rPr>
      </w:pPr>
    </w:p>
    <w:p w:rsidR="00F05ED7" w:rsidRPr="002F6333" w:rsidRDefault="00F05ED7" w:rsidP="00F05ED7">
      <w:pPr>
        <w:tabs>
          <w:tab w:val="left" w:pos="708"/>
        </w:tabs>
        <w:jc w:val="center"/>
        <w:rPr>
          <w:lang w:eastAsia="en-US"/>
        </w:rPr>
      </w:pPr>
      <w:r>
        <w:rPr>
          <w:lang w:eastAsia="en-US"/>
        </w:rPr>
        <w:t>__________</w:t>
      </w:r>
    </w:p>
    <w:p w:rsidR="00911175" w:rsidRDefault="00911175">
      <w:bookmarkStart w:id="0" w:name="_GoBack"/>
      <w:bookmarkEnd w:id="0"/>
    </w:p>
    <w:sectPr w:rsidR="0091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43"/>
    <w:rsid w:val="00911175"/>
    <w:rsid w:val="00F05ED7"/>
    <w:rsid w:val="00F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F7E9E-F83F-44EB-850F-EF068F48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5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05E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F05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2018-09-13T06:59:00Z</dcterms:created>
  <dcterms:modified xsi:type="dcterms:W3CDTF">2018-09-13T06:59:00Z</dcterms:modified>
</cp:coreProperties>
</file>