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3B6" w:rsidRPr="002B0673" w:rsidRDefault="001C03B6" w:rsidP="001C03B6">
      <w:pPr>
        <w:tabs>
          <w:tab w:val="left" w:pos="993"/>
        </w:tabs>
        <w:spacing w:after="0" w:line="240" w:lineRule="auto"/>
        <w:jc w:val="center"/>
        <w:rPr>
          <w:rFonts w:ascii="Times New Roman" w:eastAsia="Times New Roman" w:hAnsi="Times New Roman" w:cs="Times New Roman"/>
          <w:b/>
          <w:sz w:val="24"/>
          <w:szCs w:val="24"/>
          <w:lang w:eastAsia="ru-RU"/>
        </w:rPr>
      </w:pPr>
    </w:p>
    <w:p w:rsidR="001C03B6" w:rsidRPr="002B0673" w:rsidRDefault="001C03B6" w:rsidP="001C03B6">
      <w:pPr>
        <w:tabs>
          <w:tab w:val="left" w:pos="993"/>
        </w:tabs>
        <w:spacing w:after="0" w:line="240" w:lineRule="auto"/>
        <w:jc w:val="center"/>
        <w:rPr>
          <w:rFonts w:ascii="Times New Roman" w:eastAsia="Times New Roman" w:hAnsi="Times New Roman" w:cs="Times New Roman"/>
          <w:b/>
          <w:color w:val="000000" w:themeColor="text1"/>
          <w:sz w:val="24"/>
          <w:szCs w:val="24"/>
          <w:lang w:eastAsia="ru-RU"/>
        </w:rPr>
      </w:pPr>
      <w:r w:rsidRPr="002B0673">
        <w:rPr>
          <w:rFonts w:ascii="Times New Roman" w:eastAsia="Times New Roman" w:hAnsi="Times New Roman" w:cs="Times New Roman"/>
          <w:b/>
          <w:color w:val="000000" w:themeColor="text1"/>
          <w:sz w:val="24"/>
          <w:szCs w:val="24"/>
          <w:lang w:eastAsia="ru-RU"/>
        </w:rPr>
        <w:t>Техническое задание</w:t>
      </w:r>
    </w:p>
    <w:p w:rsidR="00C702B4" w:rsidRPr="002B0673" w:rsidRDefault="001C03B6" w:rsidP="00C702B4">
      <w:pPr>
        <w:autoSpaceDE w:val="0"/>
        <w:autoSpaceDN w:val="0"/>
        <w:adjustRightInd w:val="0"/>
        <w:jc w:val="center"/>
        <w:rPr>
          <w:rFonts w:ascii="Times New Roman" w:hAnsi="Times New Roman" w:cs="Times New Roman"/>
          <w:bCs/>
          <w:sz w:val="24"/>
          <w:szCs w:val="24"/>
        </w:rPr>
      </w:pPr>
      <w:r w:rsidRPr="002B0673">
        <w:rPr>
          <w:rFonts w:ascii="Times New Roman" w:eastAsia="Times New Roman" w:hAnsi="Times New Roman" w:cs="Times New Roman"/>
          <w:bCs/>
          <w:color w:val="000000" w:themeColor="text1"/>
          <w:sz w:val="24"/>
          <w:szCs w:val="24"/>
          <w:lang w:eastAsia="ru-RU"/>
        </w:rPr>
        <w:t xml:space="preserve">на </w:t>
      </w:r>
      <w:r w:rsidR="00993E1C">
        <w:rPr>
          <w:rFonts w:ascii="Times New Roman" w:eastAsia="Times New Roman" w:hAnsi="Times New Roman" w:cs="Times New Roman"/>
          <w:bCs/>
          <w:color w:val="000000" w:themeColor="text1"/>
          <w:sz w:val="24"/>
          <w:szCs w:val="24"/>
          <w:lang w:eastAsia="ru-RU"/>
        </w:rPr>
        <w:t xml:space="preserve">проведение работ по монтажу </w:t>
      </w:r>
      <w:r w:rsidR="00294B3D">
        <w:rPr>
          <w:rFonts w:ascii="Times New Roman" w:eastAsia="Times New Roman" w:hAnsi="Times New Roman" w:cs="Times New Roman"/>
          <w:bCs/>
          <w:color w:val="000000" w:themeColor="text1"/>
          <w:sz w:val="24"/>
          <w:szCs w:val="24"/>
          <w:lang w:eastAsia="ru-RU"/>
        </w:rPr>
        <w:t xml:space="preserve">алюминиевых </w:t>
      </w:r>
      <w:r w:rsidR="00993E1C">
        <w:rPr>
          <w:rFonts w:ascii="Times New Roman" w:eastAsia="Times New Roman" w:hAnsi="Times New Roman" w:cs="Times New Roman"/>
          <w:bCs/>
          <w:color w:val="000000" w:themeColor="text1"/>
          <w:sz w:val="24"/>
          <w:szCs w:val="24"/>
          <w:lang w:eastAsia="ru-RU"/>
        </w:rPr>
        <w:t>конструкций</w:t>
      </w:r>
      <w:r w:rsidR="00294B3D">
        <w:rPr>
          <w:rFonts w:ascii="Times New Roman" w:eastAsia="Times New Roman" w:hAnsi="Times New Roman" w:cs="Times New Roman"/>
          <w:bCs/>
          <w:color w:val="000000" w:themeColor="text1"/>
          <w:sz w:val="24"/>
          <w:szCs w:val="24"/>
          <w:lang w:eastAsia="ru-RU"/>
        </w:rPr>
        <w:t xml:space="preserve"> </w:t>
      </w:r>
      <w:r w:rsidR="00C702B4" w:rsidRPr="002B0673">
        <w:rPr>
          <w:rFonts w:ascii="Times New Roman" w:hAnsi="Times New Roman" w:cs="Times New Roman"/>
          <w:bCs/>
          <w:sz w:val="24"/>
          <w:szCs w:val="24"/>
        </w:rPr>
        <w:t>для зонирования офисн</w:t>
      </w:r>
      <w:r w:rsidR="00993E1C">
        <w:rPr>
          <w:rFonts w:ascii="Times New Roman" w:hAnsi="Times New Roman" w:cs="Times New Roman"/>
          <w:bCs/>
          <w:sz w:val="24"/>
          <w:szCs w:val="24"/>
        </w:rPr>
        <w:t>ого</w:t>
      </w:r>
      <w:r w:rsidR="00C702B4" w:rsidRPr="002B0673">
        <w:rPr>
          <w:rFonts w:ascii="Times New Roman" w:hAnsi="Times New Roman" w:cs="Times New Roman"/>
          <w:bCs/>
          <w:sz w:val="24"/>
          <w:szCs w:val="24"/>
        </w:rPr>
        <w:t xml:space="preserve"> помещени</w:t>
      </w:r>
      <w:r w:rsidR="00993E1C">
        <w:rPr>
          <w:rFonts w:ascii="Times New Roman" w:hAnsi="Times New Roman" w:cs="Times New Roman"/>
          <w:bCs/>
          <w:sz w:val="24"/>
          <w:szCs w:val="24"/>
        </w:rPr>
        <w:t>я</w:t>
      </w:r>
      <w:r w:rsidR="00C702B4" w:rsidRPr="002B0673">
        <w:rPr>
          <w:rFonts w:ascii="Times New Roman" w:hAnsi="Times New Roman" w:cs="Times New Roman"/>
          <w:bCs/>
          <w:sz w:val="24"/>
          <w:szCs w:val="24"/>
        </w:rPr>
        <w:t xml:space="preserve"> некоммерческой микрокредитной компании «Фонд развития малого и среднего предпринимательства Мурманской области»</w:t>
      </w:r>
    </w:p>
    <w:p w:rsidR="005E1027" w:rsidRPr="002B0673" w:rsidRDefault="005E1027" w:rsidP="00C702B4">
      <w:pPr>
        <w:pBdr>
          <w:top w:val="nil"/>
          <w:left w:val="nil"/>
          <w:bottom w:val="nil"/>
          <w:right w:val="nil"/>
          <w:between w:val="nil"/>
          <w:bar w:val="nil"/>
        </w:pBdr>
        <w:spacing w:after="0" w:line="240" w:lineRule="auto"/>
        <w:jc w:val="both"/>
        <w:outlineLvl w:val="2"/>
        <w:rPr>
          <w:rFonts w:ascii="Times New Roman" w:eastAsia="Times New Roman" w:hAnsi="Times New Roman" w:cs="Times New Roman"/>
          <w:bCs/>
          <w:sz w:val="24"/>
          <w:szCs w:val="24"/>
          <w:lang w:eastAsia="ru-RU"/>
        </w:rPr>
      </w:pPr>
    </w:p>
    <w:p w:rsidR="002B0673" w:rsidRPr="002B0673" w:rsidRDefault="002B0673" w:rsidP="00177762">
      <w:pPr>
        <w:pStyle w:val="ab"/>
        <w:ind w:firstLine="709"/>
        <w:jc w:val="left"/>
        <w:outlineLvl w:val="0"/>
        <w:rPr>
          <w:bCs w:val="0"/>
          <w:sz w:val="24"/>
          <w:szCs w:val="24"/>
        </w:rPr>
      </w:pPr>
      <w:r w:rsidRPr="002B0673">
        <w:rPr>
          <w:bCs w:val="0"/>
          <w:sz w:val="24"/>
          <w:szCs w:val="24"/>
        </w:rPr>
        <w:t xml:space="preserve">1. Требования к </w:t>
      </w:r>
      <w:r w:rsidR="00A75D89">
        <w:rPr>
          <w:bCs w:val="0"/>
          <w:sz w:val="24"/>
          <w:szCs w:val="24"/>
        </w:rPr>
        <w:t>объему работ</w:t>
      </w:r>
    </w:p>
    <w:p w:rsidR="002B0673" w:rsidRPr="00747DC9" w:rsidRDefault="002B0673" w:rsidP="002B0673">
      <w:pPr>
        <w:widowControl w:val="0"/>
        <w:autoSpaceDE w:val="0"/>
        <w:autoSpaceDN w:val="0"/>
        <w:adjustRightInd w:val="0"/>
        <w:ind w:firstLine="709"/>
        <w:rPr>
          <w:rFonts w:ascii="Times New Roman" w:hAnsi="Times New Roman" w:cs="Times New Roman"/>
          <w:sz w:val="24"/>
          <w:szCs w:val="24"/>
        </w:rPr>
      </w:pPr>
      <w:r w:rsidRPr="00747DC9">
        <w:rPr>
          <w:rFonts w:ascii="Times New Roman" w:hAnsi="Times New Roman" w:cs="Times New Roman"/>
          <w:sz w:val="24"/>
          <w:szCs w:val="24"/>
        </w:rPr>
        <w:t>1.1. Объем работ:</w:t>
      </w: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6237"/>
        <w:gridCol w:w="1446"/>
        <w:gridCol w:w="1701"/>
      </w:tblGrid>
      <w:tr w:rsidR="002B0673" w:rsidRPr="002B0673" w:rsidTr="009759C6">
        <w:trPr>
          <w:trHeight w:val="576"/>
        </w:trPr>
        <w:tc>
          <w:tcPr>
            <w:tcW w:w="283" w:type="pct"/>
          </w:tcPr>
          <w:p w:rsidR="002B0673" w:rsidRPr="002B0673" w:rsidRDefault="002B0673" w:rsidP="00F54CD5">
            <w:pPr>
              <w:widowControl w:val="0"/>
              <w:autoSpaceDE w:val="0"/>
              <w:autoSpaceDN w:val="0"/>
              <w:adjustRightInd w:val="0"/>
              <w:jc w:val="center"/>
              <w:rPr>
                <w:rFonts w:ascii="Times New Roman" w:hAnsi="Times New Roman" w:cs="Times New Roman"/>
                <w:sz w:val="24"/>
                <w:szCs w:val="24"/>
              </w:rPr>
            </w:pPr>
            <w:r w:rsidRPr="002B0673">
              <w:rPr>
                <w:rFonts w:ascii="Times New Roman" w:hAnsi="Times New Roman" w:cs="Times New Roman"/>
                <w:sz w:val="24"/>
                <w:szCs w:val="24"/>
              </w:rPr>
              <w:t>№ п/п</w:t>
            </w:r>
          </w:p>
        </w:tc>
        <w:tc>
          <w:tcPr>
            <w:tcW w:w="3135" w:type="pct"/>
          </w:tcPr>
          <w:p w:rsidR="002B0673" w:rsidRPr="002B0673" w:rsidRDefault="002B0673" w:rsidP="00F54CD5">
            <w:pPr>
              <w:widowControl w:val="0"/>
              <w:autoSpaceDE w:val="0"/>
              <w:autoSpaceDN w:val="0"/>
              <w:adjustRightInd w:val="0"/>
              <w:jc w:val="center"/>
              <w:rPr>
                <w:rFonts w:ascii="Times New Roman" w:hAnsi="Times New Roman" w:cs="Times New Roman"/>
                <w:sz w:val="24"/>
                <w:szCs w:val="24"/>
              </w:rPr>
            </w:pPr>
            <w:r w:rsidRPr="002B0673">
              <w:rPr>
                <w:rFonts w:ascii="Times New Roman" w:hAnsi="Times New Roman" w:cs="Times New Roman"/>
                <w:sz w:val="24"/>
                <w:szCs w:val="24"/>
              </w:rPr>
              <w:t>Наименование работ</w:t>
            </w:r>
          </w:p>
          <w:p w:rsidR="002B0673" w:rsidRPr="002B0673" w:rsidRDefault="002B0673" w:rsidP="00F54CD5">
            <w:pPr>
              <w:widowControl w:val="0"/>
              <w:autoSpaceDE w:val="0"/>
              <w:autoSpaceDN w:val="0"/>
              <w:adjustRightInd w:val="0"/>
              <w:jc w:val="center"/>
              <w:rPr>
                <w:rFonts w:ascii="Times New Roman" w:hAnsi="Times New Roman" w:cs="Times New Roman"/>
                <w:sz w:val="24"/>
                <w:szCs w:val="24"/>
              </w:rPr>
            </w:pPr>
          </w:p>
        </w:tc>
        <w:tc>
          <w:tcPr>
            <w:tcW w:w="727" w:type="pct"/>
          </w:tcPr>
          <w:p w:rsidR="002B0673" w:rsidRPr="002B0673" w:rsidRDefault="002B0673" w:rsidP="00F54CD5">
            <w:pPr>
              <w:widowControl w:val="0"/>
              <w:autoSpaceDE w:val="0"/>
              <w:autoSpaceDN w:val="0"/>
              <w:adjustRightInd w:val="0"/>
              <w:jc w:val="center"/>
              <w:rPr>
                <w:rFonts w:ascii="Times New Roman" w:hAnsi="Times New Roman" w:cs="Times New Roman"/>
                <w:sz w:val="24"/>
                <w:szCs w:val="24"/>
              </w:rPr>
            </w:pPr>
            <w:r w:rsidRPr="002B0673">
              <w:rPr>
                <w:rFonts w:ascii="Times New Roman" w:hAnsi="Times New Roman" w:cs="Times New Roman"/>
                <w:sz w:val="24"/>
                <w:szCs w:val="24"/>
              </w:rPr>
              <w:t>Единица измерения</w:t>
            </w:r>
          </w:p>
        </w:tc>
        <w:tc>
          <w:tcPr>
            <w:tcW w:w="855" w:type="pct"/>
          </w:tcPr>
          <w:p w:rsidR="002B0673" w:rsidRPr="002B0673" w:rsidRDefault="002B0673" w:rsidP="00F54CD5">
            <w:pPr>
              <w:widowControl w:val="0"/>
              <w:autoSpaceDE w:val="0"/>
              <w:autoSpaceDN w:val="0"/>
              <w:adjustRightInd w:val="0"/>
              <w:jc w:val="center"/>
              <w:rPr>
                <w:rFonts w:ascii="Times New Roman" w:hAnsi="Times New Roman" w:cs="Times New Roman"/>
                <w:sz w:val="24"/>
                <w:szCs w:val="24"/>
              </w:rPr>
            </w:pPr>
            <w:r w:rsidRPr="002B0673">
              <w:rPr>
                <w:rFonts w:ascii="Times New Roman" w:hAnsi="Times New Roman" w:cs="Times New Roman"/>
                <w:sz w:val="24"/>
                <w:szCs w:val="24"/>
              </w:rPr>
              <w:t>Коли-</w:t>
            </w:r>
          </w:p>
          <w:p w:rsidR="002B0673" w:rsidRPr="002B0673" w:rsidRDefault="002B0673" w:rsidP="00F54CD5">
            <w:pPr>
              <w:widowControl w:val="0"/>
              <w:autoSpaceDE w:val="0"/>
              <w:autoSpaceDN w:val="0"/>
              <w:adjustRightInd w:val="0"/>
              <w:jc w:val="center"/>
              <w:rPr>
                <w:rFonts w:ascii="Times New Roman" w:hAnsi="Times New Roman" w:cs="Times New Roman"/>
                <w:sz w:val="24"/>
                <w:szCs w:val="24"/>
              </w:rPr>
            </w:pPr>
            <w:proofErr w:type="spellStart"/>
            <w:r w:rsidRPr="002B0673">
              <w:rPr>
                <w:rFonts w:ascii="Times New Roman" w:hAnsi="Times New Roman" w:cs="Times New Roman"/>
                <w:sz w:val="24"/>
                <w:szCs w:val="24"/>
              </w:rPr>
              <w:t>чество</w:t>
            </w:r>
            <w:proofErr w:type="spellEnd"/>
          </w:p>
        </w:tc>
      </w:tr>
      <w:tr w:rsidR="002B0673" w:rsidRPr="002B0673" w:rsidTr="009759C6">
        <w:trPr>
          <w:trHeight w:val="377"/>
        </w:trPr>
        <w:tc>
          <w:tcPr>
            <w:tcW w:w="283" w:type="pct"/>
          </w:tcPr>
          <w:p w:rsidR="002B0673" w:rsidRPr="002B0673" w:rsidRDefault="002B0673" w:rsidP="00F54CD5">
            <w:pPr>
              <w:widowControl w:val="0"/>
              <w:autoSpaceDE w:val="0"/>
              <w:autoSpaceDN w:val="0"/>
              <w:adjustRightInd w:val="0"/>
              <w:rPr>
                <w:rFonts w:ascii="Times New Roman" w:hAnsi="Times New Roman" w:cs="Times New Roman"/>
                <w:sz w:val="24"/>
                <w:szCs w:val="24"/>
              </w:rPr>
            </w:pPr>
            <w:r w:rsidRPr="002B0673">
              <w:rPr>
                <w:rFonts w:ascii="Times New Roman" w:hAnsi="Times New Roman" w:cs="Times New Roman"/>
                <w:sz w:val="24"/>
                <w:szCs w:val="24"/>
              </w:rPr>
              <w:t>1</w:t>
            </w:r>
          </w:p>
        </w:tc>
        <w:tc>
          <w:tcPr>
            <w:tcW w:w="3135" w:type="pct"/>
          </w:tcPr>
          <w:p w:rsidR="002B0673" w:rsidRPr="002B0673" w:rsidRDefault="002B0673" w:rsidP="00993E1C">
            <w:pPr>
              <w:widowControl w:val="0"/>
              <w:rPr>
                <w:rFonts w:ascii="Times New Roman" w:hAnsi="Times New Roman" w:cs="Times New Roman"/>
                <w:sz w:val="24"/>
                <w:szCs w:val="24"/>
              </w:rPr>
            </w:pPr>
            <w:r>
              <w:rPr>
                <w:rFonts w:ascii="Times New Roman" w:hAnsi="Times New Roman" w:cs="Times New Roman"/>
                <w:bCs/>
                <w:noProof/>
                <w:sz w:val="24"/>
                <w:szCs w:val="24"/>
              </w:rPr>
              <w:t>В</w:t>
            </w:r>
            <w:r w:rsidRPr="002B0673">
              <w:rPr>
                <w:rFonts w:ascii="Times New Roman" w:hAnsi="Times New Roman" w:cs="Times New Roman"/>
                <w:bCs/>
                <w:noProof/>
                <w:sz w:val="24"/>
                <w:szCs w:val="24"/>
              </w:rPr>
              <w:t>ыполнение работ</w:t>
            </w:r>
            <w:r w:rsidRPr="002B0673">
              <w:rPr>
                <w:rFonts w:ascii="Times New Roman" w:hAnsi="Times New Roman" w:cs="Times New Roman"/>
                <w:bCs/>
                <w:sz w:val="24"/>
                <w:szCs w:val="24"/>
              </w:rPr>
              <w:t xml:space="preserve"> по монтажу </w:t>
            </w:r>
            <w:r w:rsidR="00993E1C">
              <w:rPr>
                <w:rFonts w:ascii="Times New Roman" w:hAnsi="Times New Roman" w:cs="Times New Roman"/>
                <w:bCs/>
                <w:sz w:val="24"/>
                <w:szCs w:val="24"/>
              </w:rPr>
              <w:t>алюминиевых конструкций с остеклением</w:t>
            </w:r>
            <w:r w:rsidRPr="002B0673">
              <w:rPr>
                <w:rFonts w:ascii="Times New Roman" w:hAnsi="Times New Roman" w:cs="Times New Roman"/>
                <w:bCs/>
                <w:sz w:val="24"/>
                <w:szCs w:val="24"/>
              </w:rPr>
              <w:t xml:space="preserve"> для зонирования офисн</w:t>
            </w:r>
            <w:r w:rsidR="00D3455B">
              <w:rPr>
                <w:rFonts w:ascii="Times New Roman" w:hAnsi="Times New Roman" w:cs="Times New Roman"/>
                <w:bCs/>
                <w:sz w:val="24"/>
                <w:szCs w:val="24"/>
              </w:rPr>
              <w:t xml:space="preserve">ого помещения </w:t>
            </w:r>
            <w:r w:rsidRPr="002B0673">
              <w:rPr>
                <w:rFonts w:ascii="Times New Roman" w:hAnsi="Times New Roman" w:cs="Times New Roman"/>
                <w:bCs/>
                <w:sz w:val="24"/>
                <w:szCs w:val="24"/>
              </w:rPr>
              <w:t>некоммерческой микрокредитной компании «Фонд развития малого и среднего предпринимательства Мурманской области»</w:t>
            </w:r>
          </w:p>
        </w:tc>
        <w:tc>
          <w:tcPr>
            <w:tcW w:w="727" w:type="pct"/>
            <w:vAlign w:val="center"/>
          </w:tcPr>
          <w:p w:rsidR="002B0673" w:rsidRPr="002B0673" w:rsidRDefault="002B0673" w:rsidP="00F54CD5">
            <w:pPr>
              <w:widowControl w:val="0"/>
              <w:jc w:val="center"/>
              <w:rPr>
                <w:rFonts w:ascii="Times New Roman" w:hAnsi="Times New Roman" w:cs="Times New Roman"/>
                <w:sz w:val="24"/>
                <w:szCs w:val="24"/>
              </w:rPr>
            </w:pPr>
            <w:proofErr w:type="spellStart"/>
            <w:r w:rsidRPr="002B0673">
              <w:rPr>
                <w:rFonts w:ascii="Times New Roman" w:hAnsi="Times New Roman" w:cs="Times New Roman"/>
                <w:sz w:val="24"/>
                <w:szCs w:val="24"/>
              </w:rPr>
              <w:t>усл.ед</w:t>
            </w:r>
            <w:proofErr w:type="spellEnd"/>
            <w:r w:rsidRPr="002B0673">
              <w:rPr>
                <w:rFonts w:ascii="Times New Roman" w:hAnsi="Times New Roman" w:cs="Times New Roman"/>
                <w:sz w:val="24"/>
                <w:szCs w:val="24"/>
              </w:rPr>
              <w:t>.</w:t>
            </w:r>
          </w:p>
        </w:tc>
        <w:tc>
          <w:tcPr>
            <w:tcW w:w="855" w:type="pct"/>
            <w:vAlign w:val="center"/>
          </w:tcPr>
          <w:p w:rsidR="002B0673" w:rsidRPr="002B0673" w:rsidRDefault="002B0673" w:rsidP="00F54CD5">
            <w:pPr>
              <w:widowControl w:val="0"/>
              <w:jc w:val="center"/>
              <w:rPr>
                <w:rFonts w:ascii="Times New Roman" w:hAnsi="Times New Roman" w:cs="Times New Roman"/>
                <w:sz w:val="24"/>
                <w:szCs w:val="24"/>
              </w:rPr>
            </w:pPr>
            <w:r w:rsidRPr="002B0673">
              <w:rPr>
                <w:rFonts w:ascii="Times New Roman" w:hAnsi="Times New Roman" w:cs="Times New Roman"/>
                <w:sz w:val="24"/>
                <w:szCs w:val="24"/>
              </w:rPr>
              <w:t>1</w:t>
            </w:r>
          </w:p>
        </w:tc>
      </w:tr>
    </w:tbl>
    <w:p w:rsidR="002B0673" w:rsidRPr="002B0673" w:rsidRDefault="002B0673" w:rsidP="002B0673">
      <w:pPr>
        <w:widowControl w:val="0"/>
        <w:ind w:firstLine="709"/>
        <w:rPr>
          <w:rFonts w:ascii="Times New Roman" w:hAnsi="Times New Roman" w:cs="Times New Roman"/>
          <w:sz w:val="24"/>
          <w:szCs w:val="24"/>
        </w:rPr>
      </w:pPr>
      <w:r w:rsidRPr="002B0673">
        <w:rPr>
          <w:rFonts w:ascii="Times New Roman" w:hAnsi="Times New Roman" w:cs="Times New Roman"/>
          <w:sz w:val="24"/>
          <w:szCs w:val="24"/>
        </w:rPr>
        <w:t>1.2. Выполнение работ по объекту: 183031, г. Мурманск, ул. Подстаницкого, д. 1.</w:t>
      </w:r>
    </w:p>
    <w:p w:rsidR="00D3455B" w:rsidRDefault="002B0673" w:rsidP="002B0673">
      <w:pPr>
        <w:widowControl w:val="0"/>
        <w:ind w:firstLine="709"/>
        <w:jc w:val="both"/>
        <w:rPr>
          <w:rFonts w:ascii="Times New Roman" w:hAnsi="Times New Roman" w:cs="Times New Roman"/>
          <w:sz w:val="24"/>
          <w:szCs w:val="24"/>
        </w:rPr>
      </w:pPr>
      <w:r>
        <w:rPr>
          <w:rFonts w:ascii="Times New Roman" w:hAnsi="Times New Roman" w:cs="Times New Roman"/>
          <w:sz w:val="24"/>
          <w:szCs w:val="24"/>
        </w:rPr>
        <w:t>1</w:t>
      </w:r>
      <w:r w:rsidRPr="002B0673">
        <w:rPr>
          <w:rFonts w:ascii="Times New Roman" w:hAnsi="Times New Roman" w:cs="Times New Roman"/>
          <w:sz w:val="24"/>
          <w:szCs w:val="24"/>
        </w:rPr>
        <w:t>.3. Подрядчик</w:t>
      </w:r>
      <w:r>
        <w:rPr>
          <w:rFonts w:ascii="Times New Roman" w:hAnsi="Times New Roman" w:cs="Times New Roman"/>
          <w:sz w:val="24"/>
          <w:szCs w:val="24"/>
        </w:rPr>
        <w:t xml:space="preserve"> </w:t>
      </w:r>
      <w:r w:rsidRPr="002B0673">
        <w:rPr>
          <w:rFonts w:ascii="Times New Roman" w:hAnsi="Times New Roman" w:cs="Times New Roman"/>
          <w:sz w:val="24"/>
          <w:szCs w:val="24"/>
        </w:rPr>
        <w:t xml:space="preserve">обязан выполнить работы (включая выполнение ремонтных, монтажных, </w:t>
      </w:r>
      <w:proofErr w:type="gramStart"/>
      <w:r w:rsidRPr="002B0673">
        <w:rPr>
          <w:rFonts w:ascii="Times New Roman" w:hAnsi="Times New Roman" w:cs="Times New Roman"/>
          <w:sz w:val="24"/>
          <w:szCs w:val="24"/>
        </w:rPr>
        <w:t>отделочных  работ</w:t>
      </w:r>
      <w:proofErr w:type="gramEnd"/>
      <w:r w:rsidRPr="002B0673">
        <w:rPr>
          <w:rFonts w:ascii="Times New Roman" w:hAnsi="Times New Roman" w:cs="Times New Roman"/>
          <w:sz w:val="24"/>
          <w:szCs w:val="24"/>
        </w:rPr>
        <w:t>, поставку и монтаж материалов, конструкций и пр.) в соответствии с настоящим  техническим заданием, определяющим объем, содержание работ и другие, предъявляемые к ним требования, обеспечив их надлежащее качество, и в соответствие с нормами действующего законодательства Российской Федерации</w:t>
      </w:r>
      <w:r w:rsidR="00D3455B">
        <w:rPr>
          <w:rFonts w:ascii="Times New Roman" w:hAnsi="Times New Roman" w:cs="Times New Roman"/>
          <w:sz w:val="24"/>
          <w:szCs w:val="24"/>
        </w:rPr>
        <w:t>.</w:t>
      </w:r>
    </w:p>
    <w:p w:rsidR="002B0673" w:rsidRPr="002B0673" w:rsidRDefault="002B0673" w:rsidP="002B0673">
      <w:pPr>
        <w:widowControl w:val="0"/>
        <w:ind w:firstLine="709"/>
        <w:jc w:val="both"/>
        <w:rPr>
          <w:rFonts w:ascii="Times New Roman" w:hAnsi="Times New Roman" w:cs="Times New Roman"/>
          <w:sz w:val="24"/>
          <w:szCs w:val="24"/>
        </w:rPr>
      </w:pPr>
      <w:r w:rsidRPr="002B0673">
        <w:rPr>
          <w:rFonts w:ascii="Times New Roman" w:hAnsi="Times New Roman" w:cs="Times New Roman"/>
          <w:sz w:val="24"/>
          <w:szCs w:val="24"/>
        </w:rPr>
        <w:t>1.4. Выполнение работ должно осуществляться собственными силами, средствами, оборудованием и материалами Подрядчика, без передачи прав на выполнение указанных работ третьим лицам</w:t>
      </w:r>
      <w:r>
        <w:rPr>
          <w:rFonts w:ascii="Times New Roman" w:hAnsi="Times New Roman" w:cs="Times New Roman"/>
          <w:sz w:val="24"/>
          <w:szCs w:val="24"/>
        </w:rPr>
        <w:t>.</w:t>
      </w:r>
    </w:p>
    <w:p w:rsidR="002B0673" w:rsidRPr="002B0673" w:rsidRDefault="002B0673" w:rsidP="000A79EB">
      <w:pPr>
        <w:widowControl w:val="0"/>
        <w:ind w:firstLine="709"/>
        <w:jc w:val="both"/>
        <w:rPr>
          <w:rFonts w:ascii="Times New Roman" w:hAnsi="Times New Roman" w:cs="Times New Roman"/>
          <w:sz w:val="24"/>
          <w:szCs w:val="24"/>
        </w:rPr>
      </w:pPr>
      <w:r w:rsidRPr="002B0673">
        <w:rPr>
          <w:rFonts w:ascii="Times New Roman" w:hAnsi="Times New Roman" w:cs="Times New Roman"/>
          <w:sz w:val="24"/>
          <w:szCs w:val="24"/>
        </w:rPr>
        <w:t xml:space="preserve">1.5. Выполнение работ не должно препятствовать или создавать неудобства в работе </w:t>
      </w:r>
      <w:r w:rsidR="000A79EB">
        <w:rPr>
          <w:rFonts w:ascii="Times New Roman" w:hAnsi="Times New Roman" w:cs="Times New Roman"/>
          <w:sz w:val="24"/>
          <w:szCs w:val="24"/>
        </w:rPr>
        <w:t>организации</w:t>
      </w:r>
      <w:r w:rsidRPr="002B0673">
        <w:rPr>
          <w:rFonts w:ascii="Times New Roman" w:hAnsi="Times New Roman" w:cs="Times New Roman"/>
          <w:sz w:val="24"/>
          <w:szCs w:val="24"/>
        </w:rPr>
        <w:t xml:space="preserve"> и представлять угрозу для его сотрудников.</w:t>
      </w:r>
      <w:r w:rsidR="000A79EB">
        <w:rPr>
          <w:rFonts w:ascii="Times New Roman" w:hAnsi="Times New Roman" w:cs="Times New Roman"/>
          <w:sz w:val="24"/>
          <w:szCs w:val="24"/>
        </w:rPr>
        <w:t xml:space="preserve"> </w:t>
      </w:r>
      <w:r w:rsidRPr="002B0673">
        <w:rPr>
          <w:rFonts w:ascii="Times New Roman" w:hAnsi="Times New Roman" w:cs="Times New Roman"/>
          <w:sz w:val="24"/>
          <w:szCs w:val="24"/>
        </w:rPr>
        <w:t>Время проведения работ, список работающих сотрудников необходимо согласовать с Заказчиком</w:t>
      </w:r>
      <w:r w:rsidR="000A79EB">
        <w:rPr>
          <w:rFonts w:ascii="Times New Roman" w:hAnsi="Times New Roman" w:cs="Times New Roman"/>
          <w:sz w:val="24"/>
          <w:szCs w:val="24"/>
        </w:rPr>
        <w:t xml:space="preserve"> </w:t>
      </w:r>
      <w:r w:rsidRPr="002B0673">
        <w:rPr>
          <w:rFonts w:ascii="Times New Roman" w:hAnsi="Times New Roman" w:cs="Times New Roman"/>
          <w:sz w:val="24"/>
          <w:szCs w:val="24"/>
        </w:rPr>
        <w:t>в письменной форме.</w:t>
      </w:r>
      <w:r w:rsidR="000A79EB">
        <w:rPr>
          <w:rFonts w:ascii="Times New Roman" w:hAnsi="Times New Roman" w:cs="Times New Roman"/>
          <w:sz w:val="24"/>
          <w:szCs w:val="24"/>
        </w:rPr>
        <w:t xml:space="preserve"> </w:t>
      </w:r>
      <w:r w:rsidRPr="002B0673">
        <w:rPr>
          <w:rFonts w:ascii="Times New Roman" w:hAnsi="Times New Roman" w:cs="Times New Roman"/>
          <w:sz w:val="24"/>
          <w:szCs w:val="24"/>
        </w:rPr>
        <w:t>Работы должны оказываться специалистами с соответствующей выполняемым работам квалификацией.</w:t>
      </w:r>
    </w:p>
    <w:p w:rsidR="002B0673" w:rsidRPr="002B0673" w:rsidRDefault="002B0673" w:rsidP="002B0673">
      <w:pPr>
        <w:widowControl w:val="0"/>
        <w:ind w:firstLine="709"/>
        <w:rPr>
          <w:rFonts w:ascii="Times New Roman" w:hAnsi="Times New Roman" w:cs="Times New Roman"/>
          <w:sz w:val="24"/>
          <w:szCs w:val="24"/>
        </w:rPr>
      </w:pPr>
      <w:r w:rsidRPr="002B0673">
        <w:rPr>
          <w:rFonts w:ascii="Times New Roman" w:hAnsi="Times New Roman" w:cs="Times New Roman"/>
          <w:sz w:val="24"/>
          <w:szCs w:val="24"/>
        </w:rPr>
        <w:t>1.</w:t>
      </w:r>
      <w:r w:rsidR="00747DC9">
        <w:rPr>
          <w:rFonts w:ascii="Times New Roman" w:hAnsi="Times New Roman" w:cs="Times New Roman"/>
          <w:sz w:val="24"/>
          <w:szCs w:val="24"/>
        </w:rPr>
        <w:t>6</w:t>
      </w:r>
      <w:r w:rsidRPr="002B0673">
        <w:rPr>
          <w:rFonts w:ascii="Times New Roman" w:hAnsi="Times New Roman" w:cs="Times New Roman"/>
          <w:sz w:val="24"/>
          <w:szCs w:val="24"/>
        </w:rPr>
        <w:t>.</w:t>
      </w:r>
      <w:r w:rsidR="00747DC9">
        <w:rPr>
          <w:rFonts w:ascii="Times New Roman" w:hAnsi="Times New Roman" w:cs="Times New Roman"/>
          <w:sz w:val="24"/>
          <w:szCs w:val="24"/>
        </w:rPr>
        <w:t xml:space="preserve"> </w:t>
      </w:r>
      <w:r w:rsidRPr="002B0673">
        <w:rPr>
          <w:rFonts w:ascii="Times New Roman" w:hAnsi="Times New Roman" w:cs="Times New Roman"/>
          <w:sz w:val="24"/>
          <w:szCs w:val="24"/>
        </w:rPr>
        <w:t>В рамках выполнения вышеуказанных работ необходимо выполнить следующее:</w:t>
      </w:r>
    </w:p>
    <w:tbl>
      <w:tblPr>
        <w:tblW w:w="9799" w:type="dxa"/>
        <w:tblInd w:w="15" w:type="dxa"/>
        <w:tblLayout w:type="fixed"/>
        <w:tblCellMar>
          <w:left w:w="15" w:type="dxa"/>
          <w:right w:w="15" w:type="dxa"/>
        </w:tblCellMar>
        <w:tblLook w:val="0000" w:firstRow="0" w:lastRow="0" w:firstColumn="0" w:lastColumn="0" w:noHBand="0" w:noVBand="0"/>
      </w:tblPr>
      <w:tblGrid>
        <w:gridCol w:w="372"/>
        <w:gridCol w:w="6291"/>
        <w:gridCol w:w="1582"/>
        <w:gridCol w:w="1554"/>
      </w:tblGrid>
      <w:tr w:rsidR="002B0673" w:rsidRPr="002B0673" w:rsidTr="00F54CD5">
        <w:trPr>
          <w:trHeight w:val="506"/>
        </w:trPr>
        <w:tc>
          <w:tcPr>
            <w:tcW w:w="372" w:type="dxa"/>
            <w:tcBorders>
              <w:top w:val="single" w:sz="8" w:space="0" w:color="000000"/>
              <w:left w:val="single" w:sz="8" w:space="0" w:color="000000"/>
              <w:bottom w:val="single" w:sz="8" w:space="0" w:color="000000"/>
              <w:right w:val="single" w:sz="8" w:space="0" w:color="000000"/>
            </w:tcBorders>
            <w:vAlign w:val="center"/>
          </w:tcPr>
          <w:p w:rsidR="002B0673" w:rsidRPr="002B0673" w:rsidRDefault="002B0673" w:rsidP="00F54CD5">
            <w:pPr>
              <w:widowControl w:val="0"/>
              <w:autoSpaceDE w:val="0"/>
              <w:autoSpaceDN w:val="0"/>
              <w:adjustRightInd w:val="0"/>
              <w:spacing w:before="58" w:line="133" w:lineRule="exact"/>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w:t>
            </w:r>
            <w:r w:rsidRPr="002B0673">
              <w:rPr>
                <w:rFonts w:ascii="Times New Roman" w:hAnsi="Times New Roman" w:cs="Times New Roman"/>
                <w:color w:val="000000"/>
                <w:sz w:val="24"/>
                <w:szCs w:val="24"/>
              </w:rPr>
              <w:br/>
              <w:t>п/п</w:t>
            </w:r>
          </w:p>
        </w:tc>
        <w:tc>
          <w:tcPr>
            <w:tcW w:w="6291" w:type="dxa"/>
            <w:tcBorders>
              <w:top w:val="single" w:sz="8" w:space="0" w:color="000000"/>
              <w:left w:val="single" w:sz="8" w:space="0" w:color="000000"/>
              <w:bottom w:val="single" w:sz="8" w:space="0" w:color="000000"/>
              <w:right w:val="single" w:sz="8" w:space="0" w:color="000000"/>
            </w:tcBorders>
            <w:vAlign w:val="center"/>
          </w:tcPr>
          <w:p w:rsidR="002B0673" w:rsidRPr="002B0673" w:rsidRDefault="002B0673" w:rsidP="00F54CD5">
            <w:pPr>
              <w:widowControl w:val="0"/>
              <w:autoSpaceDE w:val="0"/>
              <w:autoSpaceDN w:val="0"/>
              <w:adjustRightInd w:val="0"/>
              <w:spacing w:before="58" w:line="133" w:lineRule="exact"/>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Наименование работ и затрат</w:t>
            </w:r>
          </w:p>
        </w:tc>
        <w:tc>
          <w:tcPr>
            <w:tcW w:w="1582" w:type="dxa"/>
            <w:tcBorders>
              <w:top w:val="single" w:sz="8" w:space="0" w:color="000000"/>
              <w:left w:val="single" w:sz="8" w:space="0" w:color="000000"/>
              <w:bottom w:val="single" w:sz="8" w:space="0" w:color="000000"/>
              <w:right w:val="single" w:sz="8" w:space="0" w:color="000000"/>
            </w:tcBorders>
            <w:vAlign w:val="center"/>
          </w:tcPr>
          <w:p w:rsidR="002B0673" w:rsidRPr="002B0673" w:rsidRDefault="002B0673" w:rsidP="00F54CD5">
            <w:pPr>
              <w:widowControl w:val="0"/>
              <w:autoSpaceDE w:val="0"/>
              <w:autoSpaceDN w:val="0"/>
              <w:adjustRightInd w:val="0"/>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Единица измерения</w:t>
            </w:r>
          </w:p>
        </w:tc>
        <w:tc>
          <w:tcPr>
            <w:tcW w:w="1554" w:type="dxa"/>
            <w:tcBorders>
              <w:top w:val="single" w:sz="8" w:space="0" w:color="000000"/>
              <w:left w:val="single" w:sz="8" w:space="0" w:color="000000"/>
              <w:bottom w:val="single" w:sz="8" w:space="0" w:color="000000"/>
              <w:right w:val="single" w:sz="8" w:space="0" w:color="000000"/>
            </w:tcBorders>
            <w:vAlign w:val="center"/>
          </w:tcPr>
          <w:p w:rsidR="002B0673" w:rsidRPr="002B0673" w:rsidRDefault="002B0673" w:rsidP="00F54CD5">
            <w:pPr>
              <w:widowControl w:val="0"/>
              <w:autoSpaceDE w:val="0"/>
              <w:autoSpaceDN w:val="0"/>
              <w:adjustRightInd w:val="0"/>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Количество</w:t>
            </w:r>
          </w:p>
        </w:tc>
      </w:tr>
      <w:tr w:rsidR="002B0673" w:rsidRPr="002B0673" w:rsidTr="00F54CD5">
        <w:trPr>
          <w:trHeight w:val="281"/>
        </w:trPr>
        <w:tc>
          <w:tcPr>
            <w:tcW w:w="372" w:type="dxa"/>
            <w:tcBorders>
              <w:top w:val="single" w:sz="8" w:space="0" w:color="000000"/>
              <w:left w:val="single" w:sz="8" w:space="0" w:color="000000"/>
              <w:bottom w:val="single" w:sz="8" w:space="0" w:color="000000"/>
              <w:right w:val="single" w:sz="8" w:space="0" w:color="000000"/>
            </w:tcBorders>
            <w:vAlign w:val="center"/>
          </w:tcPr>
          <w:p w:rsidR="002B0673" w:rsidRPr="002B0673" w:rsidRDefault="002B0673" w:rsidP="00F54CD5">
            <w:pPr>
              <w:widowControl w:val="0"/>
              <w:autoSpaceDE w:val="0"/>
              <w:autoSpaceDN w:val="0"/>
              <w:adjustRightInd w:val="0"/>
              <w:spacing w:before="58" w:line="133" w:lineRule="exact"/>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1</w:t>
            </w:r>
          </w:p>
        </w:tc>
        <w:tc>
          <w:tcPr>
            <w:tcW w:w="6291" w:type="dxa"/>
            <w:tcBorders>
              <w:top w:val="single" w:sz="8" w:space="0" w:color="000000"/>
              <w:left w:val="single" w:sz="8" w:space="0" w:color="000000"/>
              <w:bottom w:val="single" w:sz="8" w:space="0" w:color="000000"/>
              <w:right w:val="single" w:sz="8" w:space="0" w:color="000000"/>
            </w:tcBorders>
            <w:vAlign w:val="center"/>
          </w:tcPr>
          <w:p w:rsidR="002B0673" w:rsidRPr="002B0673" w:rsidRDefault="002B0673" w:rsidP="00F54CD5">
            <w:pPr>
              <w:widowControl w:val="0"/>
              <w:autoSpaceDE w:val="0"/>
              <w:autoSpaceDN w:val="0"/>
              <w:adjustRightInd w:val="0"/>
              <w:spacing w:before="58" w:line="133" w:lineRule="exact"/>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2</w:t>
            </w:r>
          </w:p>
        </w:tc>
        <w:tc>
          <w:tcPr>
            <w:tcW w:w="1582" w:type="dxa"/>
            <w:tcBorders>
              <w:top w:val="single" w:sz="8" w:space="0" w:color="000000"/>
              <w:left w:val="single" w:sz="8" w:space="0" w:color="000000"/>
              <w:bottom w:val="single" w:sz="8" w:space="0" w:color="000000"/>
              <w:right w:val="single" w:sz="8" w:space="0" w:color="000000"/>
            </w:tcBorders>
            <w:vAlign w:val="center"/>
          </w:tcPr>
          <w:p w:rsidR="002B0673" w:rsidRPr="002B0673" w:rsidRDefault="002B0673" w:rsidP="00F54CD5">
            <w:pPr>
              <w:widowControl w:val="0"/>
              <w:autoSpaceDE w:val="0"/>
              <w:autoSpaceDN w:val="0"/>
              <w:adjustRightInd w:val="0"/>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3</w:t>
            </w:r>
          </w:p>
        </w:tc>
        <w:tc>
          <w:tcPr>
            <w:tcW w:w="1554" w:type="dxa"/>
            <w:tcBorders>
              <w:top w:val="single" w:sz="8" w:space="0" w:color="000000"/>
              <w:left w:val="single" w:sz="8" w:space="0" w:color="000000"/>
              <w:bottom w:val="single" w:sz="8" w:space="0" w:color="000000"/>
              <w:right w:val="single" w:sz="8" w:space="0" w:color="000000"/>
            </w:tcBorders>
            <w:vAlign w:val="center"/>
          </w:tcPr>
          <w:p w:rsidR="002B0673" w:rsidRPr="002B0673" w:rsidRDefault="002B0673" w:rsidP="00F54CD5">
            <w:pPr>
              <w:widowControl w:val="0"/>
              <w:autoSpaceDE w:val="0"/>
              <w:autoSpaceDN w:val="0"/>
              <w:adjustRightInd w:val="0"/>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4</w:t>
            </w:r>
          </w:p>
        </w:tc>
      </w:tr>
      <w:tr w:rsidR="002B0673" w:rsidRPr="002B0673" w:rsidTr="00F54CD5">
        <w:trPr>
          <w:trHeight w:val="562"/>
        </w:trPr>
        <w:tc>
          <w:tcPr>
            <w:tcW w:w="372" w:type="dxa"/>
            <w:tcBorders>
              <w:top w:val="single" w:sz="8" w:space="0" w:color="000000"/>
              <w:left w:val="single" w:sz="8" w:space="0" w:color="000000"/>
              <w:bottom w:val="single" w:sz="8" w:space="0" w:color="000000"/>
              <w:right w:val="single" w:sz="8" w:space="0" w:color="000000"/>
            </w:tcBorders>
          </w:tcPr>
          <w:p w:rsidR="002B0673" w:rsidRPr="002B0673" w:rsidRDefault="002B0673" w:rsidP="00F54CD5">
            <w:pPr>
              <w:widowControl w:val="0"/>
              <w:autoSpaceDE w:val="0"/>
              <w:autoSpaceDN w:val="0"/>
              <w:adjustRightInd w:val="0"/>
              <w:spacing w:before="58" w:line="133" w:lineRule="exact"/>
              <w:ind w:left="38"/>
              <w:jc w:val="center"/>
              <w:rPr>
                <w:rFonts w:ascii="Times New Roman" w:hAnsi="Times New Roman" w:cs="Times New Roman"/>
                <w:color w:val="000000"/>
                <w:sz w:val="24"/>
                <w:szCs w:val="24"/>
              </w:rPr>
            </w:pPr>
            <w:r w:rsidRPr="002B0673">
              <w:rPr>
                <w:rFonts w:ascii="Times New Roman" w:hAnsi="Times New Roman" w:cs="Times New Roman"/>
                <w:color w:val="000000"/>
                <w:sz w:val="24"/>
                <w:szCs w:val="24"/>
              </w:rPr>
              <w:t>1</w:t>
            </w:r>
          </w:p>
        </w:tc>
        <w:tc>
          <w:tcPr>
            <w:tcW w:w="6291" w:type="dxa"/>
            <w:tcBorders>
              <w:top w:val="single" w:sz="8" w:space="0" w:color="000000"/>
              <w:left w:val="single" w:sz="8" w:space="0" w:color="000000"/>
              <w:bottom w:val="single" w:sz="8" w:space="0" w:color="000000"/>
              <w:right w:val="single" w:sz="8" w:space="0" w:color="000000"/>
            </w:tcBorders>
          </w:tcPr>
          <w:p w:rsidR="002B0673" w:rsidRPr="002B0673" w:rsidRDefault="002B0673" w:rsidP="00F54CD5">
            <w:pPr>
              <w:widowControl w:val="0"/>
              <w:autoSpaceDE w:val="0"/>
              <w:autoSpaceDN w:val="0"/>
              <w:adjustRightInd w:val="0"/>
              <w:ind w:left="40"/>
              <w:rPr>
                <w:rFonts w:ascii="Times New Roman" w:hAnsi="Times New Roman" w:cs="Times New Roman"/>
                <w:color w:val="000000"/>
                <w:sz w:val="24"/>
                <w:szCs w:val="24"/>
              </w:rPr>
            </w:pPr>
            <w:r w:rsidRPr="002B0673">
              <w:rPr>
                <w:rFonts w:ascii="Times New Roman" w:hAnsi="Times New Roman" w:cs="Times New Roman"/>
                <w:color w:val="000000"/>
                <w:sz w:val="24"/>
                <w:szCs w:val="24"/>
              </w:rPr>
              <w:t>Монтаж перегородок из алюминиевых сплавов сборно-разборных с остеклением</w:t>
            </w:r>
          </w:p>
        </w:tc>
        <w:tc>
          <w:tcPr>
            <w:tcW w:w="1582" w:type="dxa"/>
            <w:tcBorders>
              <w:top w:val="single" w:sz="8" w:space="0" w:color="000000"/>
              <w:left w:val="single" w:sz="8" w:space="0" w:color="000000"/>
              <w:bottom w:val="single" w:sz="8" w:space="0" w:color="000000"/>
              <w:right w:val="single" w:sz="8" w:space="0" w:color="000000"/>
            </w:tcBorders>
          </w:tcPr>
          <w:p w:rsidR="002B0673" w:rsidRPr="002B0673" w:rsidRDefault="002B0673" w:rsidP="00F54CD5">
            <w:pPr>
              <w:widowControl w:val="0"/>
              <w:autoSpaceDE w:val="0"/>
              <w:autoSpaceDN w:val="0"/>
              <w:adjustRightInd w:val="0"/>
              <w:ind w:left="40"/>
              <w:jc w:val="right"/>
              <w:rPr>
                <w:rFonts w:ascii="Times New Roman" w:hAnsi="Times New Roman" w:cs="Times New Roman"/>
                <w:color w:val="000000"/>
                <w:sz w:val="24"/>
                <w:szCs w:val="24"/>
              </w:rPr>
            </w:pPr>
            <w:r w:rsidRPr="002B0673">
              <w:rPr>
                <w:rFonts w:ascii="Times New Roman" w:hAnsi="Times New Roman" w:cs="Times New Roman"/>
                <w:color w:val="000000"/>
                <w:sz w:val="24"/>
                <w:szCs w:val="24"/>
              </w:rPr>
              <w:t>м2</w:t>
            </w:r>
          </w:p>
        </w:tc>
        <w:tc>
          <w:tcPr>
            <w:tcW w:w="1554" w:type="dxa"/>
            <w:tcBorders>
              <w:top w:val="single" w:sz="8" w:space="0" w:color="000000"/>
              <w:left w:val="single" w:sz="8" w:space="0" w:color="000000"/>
              <w:bottom w:val="single" w:sz="8" w:space="0" w:color="000000"/>
              <w:right w:val="single" w:sz="8" w:space="0" w:color="000000"/>
            </w:tcBorders>
          </w:tcPr>
          <w:p w:rsidR="002B0673" w:rsidRPr="002B0673" w:rsidRDefault="006300AE" w:rsidP="006300AE">
            <w:pPr>
              <w:widowControl w:val="0"/>
              <w:autoSpaceDE w:val="0"/>
              <w:autoSpaceDN w:val="0"/>
              <w:adjustRightInd w:val="0"/>
              <w:ind w:left="40"/>
              <w:jc w:val="right"/>
              <w:rPr>
                <w:rFonts w:ascii="Times New Roman" w:hAnsi="Times New Roman" w:cs="Times New Roman"/>
                <w:color w:val="000000"/>
                <w:sz w:val="24"/>
                <w:szCs w:val="24"/>
              </w:rPr>
            </w:pPr>
            <w:r>
              <w:rPr>
                <w:rFonts w:ascii="Times New Roman" w:hAnsi="Times New Roman" w:cs="Times New Roman"/>
                <w:color w:val="000000"/>
                <w:sz w:val="24"/>
                <w:szCs w:val="24"/>
              </w:rPr>
              <w:t>17,4</w:t>
            </w:r>
          </w:p>
        </w:tc>
      </w:tr>
      <w:tr w:rsidR="002B0673" w:rsidRPr="002B0673" w:rsidTr="00F54CD5">
        <w:trPr>
          <w:trHeight w:val="281"/>
        </w:trPr>
        <w:tc>
          <w:tcPr>
            <w:tcW w:w="9799" w:type="dxa"/>
            <w:gridSpan w:val="4"/>
            <w:tcBorders>
              <w:top w:val="nil"/>
              <w:left w:val="nil"/>
              <w:bottom w:val="nil"/>
              <w:right w:val="nil"/>
            </w:tcBorders>
          </w:tcPr>
          <w:p w:rsidR="002B0673" w:rsidRPr="002B0673" w:rsidRDefault="002B0673" w:rsidP="00F54CD5">
            <w:pPr>
              <w:widowControl w:val="0"/>
              <w:autoSpaceDE w:val="0"/>
              <w:autoSpaceDN w:val="0"/>
              <w:adjustRightInd w:val="0"/>
              <w:spacing w:before="58" w:line="133" w:lineRule="exact"/>
              <w:ind w:left="38"/>
              <w:rPr>
                <w:rFonts w:ascii="Times New Roman" w:hAnsi="Times New Roman" w:cs="Times New Roman"/>
                <w:color w:val="000000"/>
                <w:sz w:val="24"/>
                <w:szCs w:val="24"/>
              </w:rPr>
            </w:pPr>
          </w:p>
        </w:tc>
      </w:tr>
    </w:tbl>
    <w:p w:rsidR="002B0673" w:rsidRPr="002B0673" w:rsidRDefault="002B0673" w:rsidP="00BA0D82">
      <w:pPr>
        <w:widowControl w:val="0"/>
        <w:ind w:firstLine="709"/>
        <w:jc w:val="both"/>
        <w:rPr>
          <w:rFonts w:ascii="Times New Roman" w:hAnsi="Times New Roman" w:cs="Times New Roman"/>
          <w:sz w:val="24"/>
          <w:szCs w:val="24"/>
        </w:rPr>
      </w:pPr>
      <w:r w:rsidRPr="002B0673">
        <w:rPr>
          <w:rFonts w:ascii="Times New Roman" w:hAnsi="Times New Roman" w:cs="Times New Roman"/>
          <w:sz w:val="24"/>
          <w:szCs w:val="24"/>
        </w:rPr>
        <w:t>1.</w:t>
      </w:r>
      <w:r w:rsidR="00747DC9">
        <w:rPr>
          <w:rFonts w:ascii="Times New Roman" w:hAnsi="Times New Roman" w:cs="Times New Roman"/>
          <w:sz w:val="24"/>
          <w:szCs w:val="24"/>
        </w:rPr>
        <w:t>7</w:t>
      </w:r>
      <w:r w:rsidRPr="002B0673">
        <w:rPr>
          <w:rFonts w:ascii="Times New Roman" w:hAnsi="Times New Roman" w:cs="Times New Roman"/>
          <w:sz w:val="24"/>
          <w:szCs w:val="24"/>
        </w:rPr>
        <w:t>. По завершении поставки, сборки, установки и монтажа Подрядчик осуществляет уборку помещений и вывоз мусора, в том числе тары и транспортировочной упаковки на полигоны строительных отходов.</w:t>
      </w:r>
    </w:p>
    <w:p w:rsidR="002B0673" w:rsidRDefault="002B0673" w:rsidP="00BA0D82">
      <w:pPr>
        <w:widowControl w:val="0"/>
        <w:ind w:firstLine="709"/>
        <w:jc w:val="both"/>
        <w:rPr>
          <w:rFonts w:ascii="Times New Roman" w:hAnsi="Times New Roman" w:cs="Times New Roman"/>
          <w:sz w:val="24"/>
          <w:szCs w:val="24"/>
        </w:rPr>
      </w:pPr>
      <w:r w:rsidRPr="002B0673">
        <w:rPr>
          <w:rFonts w:ascii="Times New Roman" w:hAnsi="Times New Roman" w:cs="Times New Roman"/>
          <w:sz w:val="24"/>
          <w:szCs w:val="24"/>
        </w:rPr>
        <w:t xml:space="preserve">Ответственность за возможные повреждения деталей обстановки и интерьера помещения возлагается на Подрядчика. </w:t>
      </w:r>
    </w:p>
    <w:p w:rsidR="002B0673" w:rsidRPr="002B0673" w:rsidRDefault="002B0673" w:rsidP="00BA0D82">
      <w:pPr>
        <w:widowControl w:val="0"/>
        <w:ind w:firstLine="709"/>
        <w:jc w:val="both"/>
        <w:rPr>
          <w:rFonts w:ascii="Times New Roman" w:hAnsi="Times New Roman" w:cs="Times New Roman"/>
          <w:sz w:val="24"/>
          <w:szCs w:val="24"/>
        </w:rPr>
      </w:pPr>
      <w:r w:rsidRPr="002B0673">
        <w:rPr>
          <w:rFonts w:ascii="Times New Roman" w:hAnsi="Times New Roman" w:cs="Times New Roman"/>
          <w:sz w:val="24"/>
          <w:szCs w:val="24"/>
        </w:rPr>
        <w:t>Во время выполнения работ обязательно соблюдение технологий и методик, требований экологических, санитарно-гигиенических, противопожарных норм, правил охраны труда, пожарной безопасности, техники безопасности, охраны окружающей среды и других норм действующего законодательства и в случае нанесения материального ущерба при выполнении условий Договора Подрядчик несет ответственность в установленном законом порядке.</w:t>
      </w:r>
    </w:p>
    <w:p w:rsidR="001F792D" w:rsidRPr="001062DC" w:rsidRDefault="001F792D" w:rsidP="001F792D">
      <w:pPr>
        <w:spacing w:after="0" w:line="240" w:lineRule="auto"/>
        <w:ind w:firstLine="709"/>
        <w:jc w:val="both"/>
        <w:rPr>
          <w:rFonts w:ascii="Times New Roman" w:eastAsia="Times New Roman" w:hAnsi="Times New Roman" w:cs="Times New Roman"/>
          <w:sz w:val="24"/>
          <w:szCs w:val="24"/>
          <w:lang w:eastAsia="ru-RU"/>
        </w:rPr>
      </w:pPr>
      <w:r w:rsidRPr="001062DC">
        <w:rPr>
          <w:rFonts w:ascii="Times New Roman" w:eastAsia="Times New Roman" w:hAnsi="Times New Roman" w:cs="Times New Roman"/>
          <w:sz w:val="24"/>
          <w:szCs w:val="24"/>
          <w:lang w:eastAsia="ru-RU"/>
        </w:rPr>
        <w:t xml:space="preserve">Взаимодействие Заказчика с </w:t>
      </w:r>
      <w:r>
        <w:rPr>
          <w:rFonts w:ascii="Times New Roman" w:eastAsia="Times New Roman" w:hAnsi="Times New Roman" w:cs="Times New Roman"/>
          <w:sz w:val="24"/>
          <w:szCs w:val="24"/>
          <w:lang w:eastAsia="ru-RU"/>
        </w:rPr>
        <w:t>Подрядчиком</w:t>
      </w:r>
      <w:r w:rsidRPr="001062DC">
        <w:rPr>
          <w:rFonts w:ascii="Times New Roman" w:eastAsia="Times New Roman" w:hAnsi="Times New Roman" w:cs="Times New Roman"/>
          <w:sz w:val="24"/>
          <w:szCs w:val="24"/>
          <w:lang w:eastAsia="ru-RU"/>
        </w:rPr>
        <w:t xml:space="preserve"> по всем вопросам осуществляется по телефону или электронной почте.</w:t>
      </w:r>
    </w:p>
    <w:p w:rsidR="00413147" w:rsidRPr="002B0673" w:rsidRDefault="00413147" w:rsidP="00413147">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1C03B6" w:rsidRPr="002B0673" w:rsidRDefault="001F792D" w:rsidP="001C03B6">
      <w:pPr>
        <w:spacing w:after="0" w:line="240" w:lineRule="auto"/>
        <w:ind w:firstLine="709"/>
        <w:jc w:val="both"/>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1C03B6" w:rsidRPr="002B0673">
        <w:rPr>
          <w:rFonts w:ascii="Times New Roman" w:eastAsia="Times New Roman" w:hAnsi="Times New Roman" w:cs="Times New Roman"/>
          <w:b/>
          <w:bCs/>
          <w:sz w:val="24"/>
          <w:szCs w:val="24"/>
          <w:lang w:eastAsia="ru-RU"/>
        </w:rPr>
        <w:t>. Требования к качеству и безопасности услуг</w:t>
      </w:r>
    </w:p>
    <w:p w:rsidR="001062DC" w:rsidRPr="001F792D" w:rsidRDefault="001062DC" w:rsidP="00D3455B">
      <w:pPr>
        <w:spacing w:after="0" w:line="240" w:lineRule="auto"/>
        <w:ind w:firstLine="709"/>
        <w:jc w:val="both"/>
        <w:rPr>
          <w:rFonts w:ascii="Times New Roman" w:hAnsi="Times New Roman" w:cs="Times New Roman"/>
          <w:sz w:val="24"/>
          <w:szCs w:val="24"/>
        </w:rPr>
      </w:pPr>
      <w:r w:rsidRPr="001F792D">
        <w:rPr>
          <w:rFonts w:ascii="Times New Roman" w:hAnsi="Times New Roman" w:cs="Times New Roman"/>
          <w:bCs/>
          <w:sz w:val="24"/>
          <w:szCs w:val="24"/>
        </w:rPr>
        <w:t xml:space="preserve">Подрядчик выполняет работы в соответствии </w:t>
      </w:r>
      <w:r w:rsidRPr="001F792D">
        <w:rPr>
          <w:rFonts w:ascii="Times New Roman" w:hAnsi="Times New Roman" w:cs="Times New Roman"/>
          <w:sz w:val="24"/>
          <w:szCs w:val="24"/>
        </w:rPr>
        <w:t>с требованиями Градостроительного кодекса Российской Федерации, иных нормативно-правовых актов, действующих на территории Российской Федерации, регламентирующих деятельность в сфере гражданского строительства, техники безопасности, пожарной безопасности, охраны труда и охраны окружающей среды, обеспечив при этом надлежащее качество и безопасность работ.</w:t>
      </w:r>
    </w:p>
    <w:p w:rsidR="001F792D" w:rsidRDefault="001F792D" w:rsidP="00D3455B">
      <w:pPr>
        <w:widowControl w:val="0"/>
        <w:ind w:firstLine="709"/>
        <w:jc w:val="both"/>
        <w:rPr>
          <w:rFonts w:ascii="Times New Roman" w:hAnsi="Times New Roman" w:cs="Times New Roman"/>
          <w:sz w:val="24"/>
          <w:szCs w:val="24"/>
        </w:rPr>
      </w:pPr>
      <w:r w:rsidRPr="001F792D">
        <w:rPr>
          <w:rFonts w:ascii="Times New Roman" w:hAnsi="Times New Roman" w:cs="Times New Roman"/>
          <w:sz w:val="24"/>
          <w:szCs w:val="24"/>
        </w:rPr>
        <w:t>Все скрытые работы (работы, результат которых невозможно проконтролировать после приемки работ) подлежат отдельной приемке. Подрядчик обязан известить Заказчика не менее чем за два рабочих дня о готовности таких работ и предоставить возможность осмотра выполненных работ перед их закрытием. Результат осмотра оформляется актом. В случае если Подрядчик нарушил требование настоящего пункта, он обязан по первому требованию Заказчика вскрыть и предоставить для осмотра такие работы с последующим восстановлением за счет Подрядчика.</w:t>
      </w:r>
    </w:p>
    <w:p w:rsidR="001B3EF3" w:rsidRPr="001B3EF3" w:rsidRDefault="001B3EF3" w:rsidP="00D3455B">
      <w:pPr>
        <w:widowControl w:val="0"/>
        <w:ind w:firstLine="709"/>
        <w:jc w:val="both"/>
        <w:rPr>
          <w:rFonts w:ascii="Times New Roman" w:hAnsi="Times New Roman" w:cs="Times New Roman"/>
          <w:sz w:val="24"/>
          <w:szCs w:val="24"/>
        </w:rPr>
      </w:pPr>
      <w:r w:rsidRPr="001B3EF3">
        <w:rPr>
          <w:rFonts w:ascii="Times New Roman" w:hAnsi="Times New Roman" w:cs="Times New Roman"/>
          <w:sz w:val="24"/>
          <w:szCs w:val="24"/>
        </w:rPr>
        <w:t>Подрядчик гарантирует, что качество материалов, комплектующих изделий, конструкций, применяемых им для выполнения Работ, будет соответствовать требованиям, указанным в Техническом задании, спецификациям,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1C03B6" w:rsidRDefault="001F792D" w:rsidP="00A7787E">
      <w:pPr>
        <w:widowControl w:val="0"/>
        <w:pBdr>
          <w:top w:val="nil"/>
          <w:left w:val="nil"/>
          <w:bottom w:val="nil"/>
          <w:right w:val="nil"/>
          <w:between w:val="nil"/>
          <w:bar w:val="nil"/>
        </w:pBdr>
        <w:spacing w:after="0" w:line="240" w:lineRule="auto"/>
        <w:ind w:firstLine="709"/>
        <w:jc w:val="both"/>
        <w:outlineLvl w:val="2"/>
        <w:rPr>
          <w:rFonts w:ascii="Times New Roman" w:hAnsi="Times New Roman" w:cs="Times New Roman"/>
          <w:b/>
          <w:sz w:val="24"/>
          <w:szCs w:val="24"/>
        </w:rPr>
      </w:pPr>
      <w:r>
        <w:rPr>
          <w:rFonts w:ascii="Times New Roman" w:eastAsia="Times New Roman" w:hAnsi="Times New Roman" w:cs="Times New Roman"/>
          <w:b/>
          <w:bCs/>
          <w:kern w:val="32"/>
          <w:sz w:val="24"/>
          <w:szCs w:val="24"/>
          <w:lang w:eastAsia="ru-RU"/>
        </w:rPr>
        <w:t>3</w:t>
      </w:r>
      <w:r w:rsidR="00F36172" w:rsidRPr="005337B2">
        <w:rPr>
          <w:rFonts w:ascii="Times New Roman" w:eastAsia="Times New Roman" w:hAnsi="Times New Roman" w:cs="Times New Roman"/>
          <w:b/>
          <w:bCs/>
          <w:kern w:val="32"/>
          <w:sz w:val="24"/>
          <w:szCs w:val="24"/>
          <w:lang w:eastAsia="ru-RU"/>
        </w:rPr>
        <w:t xml:space="preserve">. </w:t>
      </w:r>
      <w:r w:rsidR="005337B2" w:rsidRPr="005337B2">
        <w:rPr>
          <w:rFonts w:ascii="Times New Roman" w:hAnsi="Times New Roman" w:cs="Times New Roman"/>
          <w:b/>
          <w:sz w:val="24"/>
          <w:szCs w:val="24"/>
        </w:rPr>
        <w:t>Требования к техническим, функциональным и эксплуатационным характеристикам товар</w:t>
      </w:r>
      <w:r w:rsidR="005337B2">
        <w:rPr>
          <w:rFonts w:ascii="Times New Roman" w:hAnsi="Times New Roman" w:cs="Times New Roman"/>
          <w:b/>
          <w:sz w:val="24"/>
          <w:szCs w:val="24"/>
        </w:rPr>
        <w:t>ов</w:t>
      </w:r>
      <w:r w:rsidR="005337B2" w:rsidRPr="005337B2">
        <w:rPr>
          <w:rFonts w:ascii="Times New Roman" w:hAnsi="Times New Roman" w:cs="Times New Roman"/>
          <w:b/>
          <w:sz w:val="24"/>
          <w:szCs w:val="24"/>
        </w:rPr>
        <w:t>, используемы</w:t>
      </w:r>
      <w:r w:rsidR="005337B2">
        <w:rPr>
          <w:rFonts w:ascii="Times New Roman" w:hAnsi="Times New Roman" w:cs="Times New Roman"/>
          <w:b/>
          <w:sz w:val="24"/>
          <w:szCs w:val="24"/>
        </w:rPr>
        <w:t>х</w:t>
      </w:r>
      <w:r w:rsidR="005337B2" w:rsidRPr="005337B2">
        <w:rPr>
          <w:rFonts w:ascii="Times New Roman" w:hAnsi="Times New Roman" w:cs="Times New Roman"/>
          <w:b/>
          <w:sz w:val="24"/>
          <w:szCs w:val="24"/>
        </w:rPr>
        <w:t xml:space="preserve"> при выполнении работ</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3121"/>
        <w:gridCol w:w="6378"/>
      </w:tblGrid>
      <w:tr w:rsidR="00F64C75" w:rsidRPr="00F42E50" w:rsidTr="00F64C75">
        <w:trPr>
          <w:trHeight w:val="1979"/>
        </w:trPr>
        <w:tc>
          <w:tcPr>
            <w:tcW w:w="279" w:type="pct"/>
            <w:vAlign w:val="center"/>
          </w:tcPr>
          <w:p w:rsidR="00F64C75" w:rsidRPr="00DA69E3" w:rsidRDefault="00F64C75" w:rsidP="00F54CD5">
            <w:pPr>
              <w:widowControl w:val="0"/>
              <w:jc w:val="center"/>
              <w:rPr>
                <w:rFonts w:ascii="Times New Roman" w:hAnsi="Times New Roman" w:cs="Times New Roman"/>
              </w:rPr>
            </w:pPr>
            <w:r w:rsidRPr="00DA69E3">
              <w:rPr>
                <w:rFonts w:ascii="Times New Roman" w:hAnsi="Times New Roman" w:cs="Times New Roman"/>
              </w:rPr>
              <w:t>№</w:t>
            </w:r>
          </w:p>
          <w:p w:rsidR="00F64C75" w:rsidRPr="00DA69E3" w:rsidRDefault="00F64C75" w:rsidP="00F54CD5">
            <w:pPr>
              <w:widowControl w:val="0"/>
              <w:jc w:val="center"/>
              <w:rPr>
                <w:rFonts w:ascii="Times New Roman" w:hAnsi="Times New Roman" w:cs="Times New Roman"/>
              </w:rPr>
            </w:pPr>
            <w:r w:rsidRPr="00DA69E3">
              <w:rPr>
                <w:rFonts w:ascii="Times New Roman" w:hAnsi="Times New Roman" w:cs="Times New Roman"/>
              </w:rPr>
              <w:t>п/п</w:t>
            </w:r>
          </w:p>
        </w:tc>
        <w:tc>
          <w:tcPr>
            <w:tcW w:w="1551" w:type="pct"/>
            <w:vAlign w:val="center"/>
          </w:tcPr>
          <w:p w:rsidR="00F64C75" w:rsidRPr="00DA69E3" w:rsidRDefault="00F64C75" w:rsidP="00F54CD5">
            <w:pPr>
              <w:pStyle w:val="ConsPlusCell"/>
              <w:jc w:val="center"/>
              <w:rPr>
                <w:rFonts w:ascii="Times New Roman" w:hAnsi="Times New Roman"/>
              </w:rPr>
            </w:pPr>
            <w:r w:rsidRPr="00DA69E3">
              <w:rPr>
                <w:rFonts w:ascii="Times New Roman" w:hAnsi="Times New Roman"/>
              </w:rPr>
              <w:t>Наименование товара</w:t>
            </w:r>
          </w:p>
          <w:p w:rsidR="00F64C75" w:rsidRPr="00DA69E3" w:rsidRDefault="00F64C75" w:rsidP="00F54CD5">
            <w:pPr>
              <w:widowControl w:val="0"/>
              <w:autoSpaceDE w:val="0"/>
              <w:autoSpaceDN w:val="0"/>
              <w:adjustRightInd w:val="0"/>
              <w:jc w:val="center"/>
              <w:rPr>
                <w:rFonts w:ascii="Times New Roman" w:hAnsi="Times New Roman" w:cs="Times New Roman"/>
              </w:rPr>
            </w:pPr>
            <w:r w:rsidRPr="00DA69E3">
              <w:rPr>
                <w:rFonts w:ascii="Times New Roman" w:hAnsi="Times New Roman" w:cs="Times New Roman"/>
                <w:bCs/>
              </w:rPr>
              <w:t xml:space="preserve">(товарный знак (его словесное обозначение), </w:t>
            </w:r>
            <w:r w:rsidRPr="00DA69E3">
              <w:rPr>
                <w:rFonts w:ascii="Times New Roman" w:hAnsi="Times New Roman" w:cs="Times New Roman"/>
              </w:rPr>
              <w:t>МНН лекарственного средства)</w:t>
            </w:r>
          </w:p>
        </w:tc>
        <w:tc>
          <w:tcPr>
            <w:tcW w:w="3170" w:type="pct"/>
            <w:vAlign w:val="center"/>
          </w:tcPr>
          <w:p w:rsidR="00F64C75" w:rsidRPr="00DA69E3" w:rsidRDefault="00F64C75" w:rsidP="00F54CD5">
            <w:pPr>
              <w:widowControl w:val="0"/>
              <w:autoSpaceDE w:val="0"/>
              <w:autoSpaceDN w:val="0"/>
              <w:adjustRightInd w:val="0"/>
              <w:jc w:val="center"/>
              <w:rPr>
                <w:rFonts w:ascii="Times New Roman" w:hAnsi="Times New Roman" w:cs="Times New Roman"/>
                <w:bCs/>
              </w:rPr>
            </w:pPr>
            <w:r w:rsidRPr="00DA69E3">
              <w:rPr>
                <w:rFonts w:ascii="Times New Roman" w:hAnsi="Times New Roman" w:cs="Times New Roman"/>
                <w:bCs/>
              </w:rPr>
              <w:t>Показатель (характеристика)</w:t>
            </w:r>
          </w:p>
          <w:p w:rsidR="00F64C75" w:rsidRPr="00DA69E3" w:rsidRDefault="00F64C75" w:rsidP="00F54CD5">
            <w:pPr>
              <w:widowControl w:val="0"/>
              <w:autoSpaceDE w:val="0"/>
              <w:autoSpaceDN w:val="0"/>
              <w:adjustRightInd w:val="0"/>
              <w:jc w:val="center"/>
              <w:outlineLvl w:val="1"/>
              <w:rPr>
                <w:rFonts w:ascii="Times New Roman" w:hAnsi="Times New Roman" w:cs="Times New Roman"/>
              </w:rPr>
            </w:pPr>
            <w:r w:rsidRPr="00DA69E3">
              <w:rPr>
                <w:rFonts w:ascii="Times New Roman" w:hAnsi="Times New Roman" w:cs="Times New Roman"/>
                <w:bCs/>
              </w:rPr>
              <w:t>товара</w:t>
            </w:r>
          </w:p>
        </w:tc>
      </w:tr>
      <w:tr w:rsidR="00F64C75" w:rsidRPr="00CB2285" w:rsidTr="00F64C75">
        <w:trPr>
          <w:trHeight w:val="275"/>
        </w:trPr>
        <w:tc>
          <w:tcPr>
            <w:tcW w:w="279" w:type="pct"/>
            <w:vAlign w:val="center"/>
          </w:tcPr>
          <w:p w:rsidR="00F64C75" w:rsidRPr="00DA69E3" w:rsidRDefault="00F64C75" w:rsidP="00F54CD5">
            <w:pPr>
              <w:widowControl w:val="0"/>
              <w:jc w:val="center"/>
              <w:rPr>
                <w:rFonts w:ascii="Times New Roman" w:hAnsi="Times New Roman" w:cs="Times New Roman"/>
              </w:rPr>
            </w:pPr>
            <w:r w:rsidRPr="00DA69E3">
              <w:rPr>
                <w:rFonts w:ascii="Times New Roman" w:hAnsi="Times New Roman" w:cs="Times New Roman"/>
              </w:rPr>
              <w:t>1</w:t>
            </w:r>
          </w:p>
        </w:tc>
        <w:tc>
          <w:tcPr>
            <w:tcW w:w="1551" w:type="pct"/>
            <w:vAlign w:val="center"/>
          </w:tcPr>
          <w:p w:rsidR="00F64C75" w:rsidRPr="00DA69E3" w:rsidRDefault="00F64C75" w:rsidP="00F54CD5">
            <w:pPr>
              <w:widowControl w:val="0"/>
              <w:jc w:val="center"/>
              <w:rPr>
                <w:rFonts w:ascii="Times New Roman" w:hAnsi="Times New Roman" w:cs="Times New Roman"/>
              </w:rPr>
            </w:pPr>
            <w:r w:rsidRPr="00DA69E3">
              <w:rPr>
                <w:rFonts w:ascii="Times New Roman" w:hAnsi="Times New Roman" w:cs="Times New Roman"/>
              </w:rPr>
              <w:t>2</w:t>
            </w:r>
          </w:p>
        </w:tc>
        <w:tc>
          <w:tcPr>
            <w:tcW w:w="3170" w:type="pct"/>
            <w:vAlign w:val="center"/>
          </w:tcPr>
          <w:p w:rsidR="00F64C75" w:rsidRPr="00DA69E3" w:rsidRDefault="00F64C75" w:rsidP="00F54CD5">
            <w:pPr>
              <w:widowControl w:val="0"/>
              <w:jc w:val="center"/>
              <w:rPr>
                <w:rFonts w:ascii="Times New Roman" w:hAnsi="Times New Roman" w:cs="Times New Roman"/>
              </w:rPr>
            </w:pPr>
            <w:r w:rsidRPr="00DA69E3">
              <w:rPr>
                <w:rFonts w:ascii="Times New Roman" w:hAnsi="Times New Roman" w:cs="Times New Roman"/>
              </w:rPr>
              <w:t>3</w:t>
            </w:r>
          </w:p>
        </w:tc>
      </w:tr>
      <w:tr w:rsidR="00F64C75" w:rsidRPr="00CB2285" w:rsidTr="00F64C75">
        <w:trPr>
          <w:trHeight w:val="1163"/>
        </w:trPr>
        <w:tc>
          <w:tcPr>
            <w:tcW w:w="279" w:type="pct"/>
            <w:vAlign w:val="center"/>
          </w:tcPr>
          <w:p w:rsidR="00F64C75" w:rsidRPr="00DA69E3" w:rsidRDefault="00F64C75" w:rsidP="00F54CD5">
            <w:pPr>
              <w:widowControl w:val="0"/>
              <w:jc w:val="center"/>
              <w:rPr>
                <w:rFonts w:ascii="Times New Roman" w:hAnsi="Times New Roman" w:cs="Times New Roman"/>
              </w:rPr>
            </w:pPr>
            <w:r w:rsidRPr="00DA69E3">
              <w:rPr>
                <w:rFonts w:ascii="Times New Roman" w:hAnsi="Times New Roman" w:cs="Times New Roman"/>
              </w:rPr>
              <w:t>1</w:t>
            </w:r>
          </w:p>
        </w:tc>
        <w:tc>
          <w:tcPr>
            <w:tcW w:w="1551" w:type="pct"/>
            <w:vAlign w:val="center"/>
          </w:tcPr>
          <w:p w:rsidR="00F64C75" w:rsidRPr="00DA69E3" w:rsidRDefault="00F64C75" w:rsidP="00F54CD5">
            <w:pPr>
              <w:widowControl w:val="0"/>
              <w:rPr>
                <w:rFonts w:ascii="Times New Roman" w:hAnsi="Times New Roman" w:cs="Times New Roman"/>
                <w:color w:val="000000"/>
              </w:rPr>
            </w:pPr>
            <w:r>
              <w:rPr>
                <w:rFonts w:ascii="Times New Roman" w:eastAsia="MS Gothic" w:hAnsi="Times New Roman" w:cs="Times New Roman"/>
                <w:color w:val="000000"/>
              </w:rPr>
              <w:t>Алюминиевая конструкция</w:t>
            </w:r>
          </w:p>
        </w:tc>
        <w:tc>
          <w:tcPr>
            <w:tcW w:w="3170" w:type="pct"/>
            <w:vAlign w:val="center"/>
          </w:tcPr>
          <w:tbl>
            <w:tblPr>
              <w:tblW w:w="9383" w:type="dxa"/>
              <w:tblBorders>
                <w:top w:val="nil"/>
                <w:left w:val="nil"/>
                <w:bottom w:val="nil"/>
                <w:right w:val="nil"/>
              </w:tblBorders>
              <w:tblLayout w:type="fixed"/>
              <w:tblLook w:val="0000" w:firstRow="0" w:lastRow="0" w:firstColumn="0" w:lastColumn="0" w:noHBand="0" w:noVBand="0"/>
            </w:tblPr>
            <w:tblGrid>
              <w:gridCol w:w="9383"/>
            </w:tblGrid>
            <w:tr w:rsidR="00F64C75" w:rsidRPr="00F64C75" w:rsidTr="00F64C75">
              <w:tblPrEx>
                <w:tblCellMar>
                  <w:top w:w="0" w:type="dxa"/>
                  <w:bottom w:w="0" w:type="dxa"/>
                </w:tblCellMar>
              </w:tblPrEx>
              <w:trPr>
                <w:trHeight w:val="299"/>
              </w:trPr>
              <w:tc>
                <w:tcPr>
                  <w:tcW w:w="9383" w:type="dxa"/>
                </w:tcPr>
                <w:p w:rsid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Цвет профиля: RAL00 + покраска RAL7016</w:t>
                  </w:r>
                </w:p>
                <w:p w:rsid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Глянец</w:t>
                  </w:r>
                </w:p>
                <w:p w:rsidR="00F64C75" w:rsidRP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 xml:space="preserve">Остекление: СТ 06: Стекло </w:t>
                  </w:r>
                  <w:r w:rsidRPr="00F64C75">
                    <w:rPr>
                      <w:rFonts w:ascii="Times New Roman" w:hAnsi="Times New Roman" w:cs="Times New Roman"/>
                      <w:color w:val="000000"/>
                      <w:sz w:val="23"/>
                      <w:szCs w:val="23"/>
                    </w:rPr>
                    <w:t>6мм</w:t>
                  </w:r>
                </w:p>
              </w:tc>
            </w:tr>
            <w:tr w:rsidR="00F64C75" w:rsidRPr="00F64C75" w:rsidTr="00F64C75">
              <w:tblPrEx>
                <w:tblCellMar>
                  <w:top w:w="0" w:type="dxa"/>
                  <w:bottom w:w="0" w:type="dxa"/>
                </w:tblCellMar>
              </w:tblPrEx>
              <w:trPr>
                <w:trHeight w:val="161"/>
              </w:trPr>
              <w:tc>
                <w:tcPr>
                  <w:tcW w:w="9383" w:type="dxa"/>
                </w:tcPr>
                <w:p w:rsidR="00F64C75" w:rsidRP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 xml:space="preserve">размер 3000*3000 </w:t>
                  </w:r>
                </w:p>
              </w:tc>
            </w:tr>
          </w:tbl>
          <w:p w:rsidR="00F64C75" w:rsidRPr="00DA69E3" w:rsidRDefault="00F64C75" w:rsidP="00F54CD5">
            <w:pPr>
              <w:widowControl w:val="0"/>
              <w:rPr>
                <w:rFonts w:ascii="Times New Roman" w:hAnsi="Times New Roman" w:cs="Times New Roman"/>
                <w:color w:val="000000"/>
              </w:rPr>
            </w:pPr>
          </w:p>
        </w:tc>
      </w:tr>
      <w:tr w:rsidR="00F64C75" w:rsidRPr="00CB2285" w:rsidTr="00F64C75">
        <w:trPr>
          <w:trHeight w:val="1974"/>
        </w:trPr>
        <w:tc>
          <w:tcPr>
            <w:tcW w:w="279" w:type="pct"/>
            <w:vAlign w:val="center"/>
          </w:tcPr>
          <w:p w:rsidR="00F64C75" w:rsidRPr="00DA69E3" w:rsidRDefault="00F64C75" w:rsidP="00F64C75">
            <w:pPr>
              <w:widowControl w:val="0"/>
              <w:jc w:val="center"/>
              <w:rPr>
                <w:rFonts w:ascii="Times New Roman" w:hAnsi="Times New Roman" w:cs="Times New Roman"/>
              </w:rPr>
            </w:pPr>
            <w:r>
              <w:rPr>
                <w:rFonts w:ascii="Times New Roman" w:hAnsi="Times New Roman" w:cs="Times New Roman"/>
              </w:rPr>
              <w:t>2</w:t>
            </w:r>
          </w:p>
        </w:tc>
        <w:tc>
          <w:tcPr>
            <w:tcW w:w="1551" w:type="pct"/>
            <w:vAlign w:val="center"/>
          </w:tcPr>
          <w:p w:rsidR="00F64C75" w:rsidRPr="00DA69E3" w:rsidRDefault="00F64C75" w:rsidP="00F64C75">
            <w:pPr>
              <w:widowControl w:val="0"/>
              <w:rPr>
                <w:rFonts w:ascii="Times New Roman" w:hAnsi="Times New Roman" w:cs="Times New Roman"/>
                <w:color w:val="000000"/>
              </w:rPr>
            </w:pPr>
            <w:r>
              <w:rPr>
                <w:rFonts w:ascii="Times New Roman" w:eastAsia="MS Gothic" w:hAnsi="Times New Roman" w:cs="Times New Roman"/>
                <w:color w:val="000000"/>
              </w:rPr>
              <w:t>Алюминиевая конструкция</w:t>
            </w:r>
          </w:p>
        </w:tc>
        <w:tc>
          <w:tcPr>
            <w:tcW w:w="3170" w:type="pct"/>
            <w:vAlign w:val="center"/>
          </w:tcPr>
          <w:tbl>
            <w:tblPr>
              <w:tblW w:w="9383" w:type="dxa"/>
              <w:tblBorders>
                <w:top w:val="nil"/>
                <w:left w:val="nil"/>
                <w:bottom w:val="nil"/>
                <w:right w:val="nil"/>
              </w:tblBorders>
              <w:tblLayout w:type="fixed"/>
              <w:tblLook w:val="0000" w:firstRow="0" w:lastRow="0" w:firstColumn="0" w:lastColumn="0" w:noHBand="0" w:noVBand="0"/>
            </w:tblPr>
            <w:tblGrid>
              <w:gridCol w:w="9383"/>
            </w:tblGrid>
            <w:tr w:rsidR="00F64C75" w:rsidRPr="00F64C75" w:rsidTr="00F64C75">
              <w:tblPrEx>
                <w:tblCellMar>
                  <w:top w:w="0" w:type="dxa"/>
                  <w:bottom w:w="0" w:type="dxa"/>
                </w:tblCellMar>
              </w:tblPrEx>
              <w:trPr>
                <w:trHeight w:val="989"/>
              </w:trPr>
              <w:tc>
                <w:tcPr>
                  <w:tcW w:w="9383" w:type="dxa"/>
                </w:tcPr>
                <w:p w:rsid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Цвет профиля: RAL00 + покраска RAL7016</w:t>
                  </w:r>
                </w:p>
                <w:p w:rsidR="00F64C75" w:rsidRP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 xml:space="preserve">Глянец </w:t>
                  </w:r>
                </w:p>
                <w:p w:rsidR="00F64C75" w:rsidRP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 xml:space="preserve">Остекление: СТ 06: Стекло 6мм </w:t>
                  </w:r>
                </w:p>
                <w:p w:rsid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Комплектация: дверь с порогом 14 мм, ручка нажимная,</w:t>
                  </w:r>
                </w:p>
                <w:p w:rsid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замок ключ-ключ, доводчик без фиксации черный</w:t>
                  </w:r>
                </w:p>
                <w:p w:rsid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Конструкция из 4х частей</w:t>
                  </w:r>
                </w:p>
                <w:p w:rsidR="00F64C75" w:rsidRPr="00F64C75" w:rsidRDefault="00F64C75" w:rsidP="00F64C75">
                  <w:pPr>
                    <w:autoSpaceDE w:val="0"/>
                    <w:autoSpaceDN w:val="0"/>
                    <w:adjustRightInd w:val="0"/>
                    <w:spacing w:after="0" w:line="240" w:lineRule="auto"/>
                    <w:rPr>
                      <w:rFonts w:ascii="Times New Roman" w:hAnsi="Times New Roman" w:cs="Times New Roman"/>
                      <w:color w:val="000000"/>
                      <w:sz w:val="23"/>
                      <w:szCs w:val="23"/>
                    </w:rPr>
                  </w:pPr>
                  <w:r w:rsidRPr="00F64C75">
                    <w:rPr>
                      <w:rFonts w:ascii="Times New Roman" w:hAnsi="Times New Roman" w:cs="Times New Roman"/>
                      <w:color w:val="000000"/>
                      <w:sz w:val="23"/>
                      <w:szCs w:val="23"/>
                    </w:rPr>
                    <w:t xml:space="preserve">3000*900 + 2200*1000 +3000*900 +800*1000) </w:t>
                  </w:r>
                </w:p>
              </w:tc>
            </w:tr>
          </w:tbl>
          <w:p w:rsidR="00F64C75" w:rsidRPr="00DA69E3" w:rsidRDefault="00F64C75" w:rsidP="00F64C75">
            <w:pPr>
              <w:widowControl w:val="0"/>
              <w:rPr>
                <w:rFonts w:ascii="Times New Roman" w:hAnsi="Times New Roman" w:cs="Times New Roman"/>
                <w:color w:val="000000"/>
              </w:rPr>
            </w:pPr>
          </w:p>
        </w:tc>
      </w:tr>
    </w:tbl>
    <w:p w:rsidR="001C03B6" w:rsidRDefault="001C03B6" w:rsidP="001C03B6">
      <w:pPr>
        <w:tabs>
          <w:tab w:val="left" w:pos="993"/>
        </w:tabs>
        <w:spacing w:after="0" w:line="240" w:lineRule="auto"/>
        <w:rPr>
          <w:rFonts w:ascii="Times New Roman" w:eastAsia="Times New Roman" w:hAnsi="Times New Roman" w:cs="Times New Roman"/>
          <w:b/>
          <w:sz w:val="24"/>
          <w:szCs w:val="24"/>
          <w:lang w:eastAsia="ru-RU"/>
        </w:rPr>
      </w:pPr>
    </w:p>
    <w:p w:rsidR="00657AAD" w:rsidRDefault="005E1027" w:rsidP="00A7787E">
      <w:pPr>
        <w:ind w:firstLine="709"/>
        <w:jc w:val="both"/>
        <w:rPr>
          <w:rFonts w:ascii="Times New Roman" w:eastAsia="Times New Roman" w:hAnsi="Times New Roman" w:cs="Times New Roman"/>
          <w:b/>
          <w:kern w:val="32"/>
          <w:sz w:val="24"/>
          <w:szCs w:val="24"/>
          <w:lang w:eastAsia="ru-RU"/>
        </w:rPr>
      </w:pPr>
      <w:r w:rsidRPr="002B0673">
        <w:rPr>
          <w:rFonts w:ascii="Times New Roman" w:eastAsia="Times New Roman" w:hAnsi="Times New Roman" w:cs="Times New Roman"/>
          <w:b/>
          <w:kern w:val="32"/>
          <w:sz w:val="24"/>
          <w:szCs w:val="24"/>
          <w:lang w:eastAsia="ru-RU"/>
        </w:rPr>
        <w:t>5</w:t>
      </w:r>
      <w:r w:rsidR="00247765" w:rsidRPr="002B0673">
        <w:rPr>
          <w:rFonts w:ascii="Times New Roman" w:eastAsia="Times New Roman" w:hAnsi="Times New Roman" w:cs="Times New Roman"/>
          <w:b/>
          <w:kern w:val="32"/>
          <w:sz w:val="24"/>
          <w:szCs w:val="24"/>
          <w:lang w:eastAsia="ru-RU"/>
        </w:rPr>
        <w:t>.</w:t>
      </w:r>
      <w:r w:rsidR="00657AAD">
        <w:rPr>
          <w:rFonts w:ascii="Times New Roman" w:eastAsia="Times New Roman" w:hAnsi="Times New Roman" w:cs="Times New Roman"/>
          <w:b/>
          <w:kern w:val="32"/>
          <w:sz w:val="24"/>
          <w:szCs w:val="24"/>
          <w:lang w:eastAsia="ru-RU"/>
        </w:rPr>
        <w:t xml:space="preserve"> </w:t>
      </w:r>
      <w:r w:rsidR="00247765" w:rsidRPr="002B0673">
        <w:rPr>
          <w:rFonts w:ascii="Times New Roman" w:eastAsia="Times New Roman" w:hAnsi="Times New Roman" w:cs="Times New Roman"/>
          <w:b/>
          <w:kern w:val="32"/>
          <w:sz w:val="24"/>
          <w:szCs w:val="24"/>
          <w:lang w:eastAsia="ru-RU"/>
        </w:rPr>
        <w:t>Оплата.</w:t>
      </w:r>
    </w:p>
    <w:p w:rsidR="00D3455B" w:rsidRPr="001B1EF2" w:rsidRDefault="00247765" w:rsidP="00A7787E">
      <w:pPr>
        <w:ind w:firstLine="709"/>
        <w:jc w:val="both"/>
        <w:rPr>
          <w:rFonts w:ascii="Times New Roman" w:eastAsia="Times New Roman" w:hAnsi="Times New Roman" w:cs="Times New Roman"/>
          <w:sz w:val="24"/>
          <w:szCs w:val="24"/>
        </w:rPr>
      </w:pPr>
      <w:r w:rsidRPr="001B1EF2">
        <w:rPr>
          <w:rFonts w:ascii="Times New Roman" w:eastAsia="Times New Roman" w:hAnsi="Times New Roman" w:cs="Times New Roman"/>
          <w:sz w:val="24"/>
          <w:szCs w:val="24"/>
        </w:rPr>
        <w:lastRenderedPageBreak/>
        <w:t xml:space="preserve">Общая стоимость оказываемых услуг не более </w:t>
      </w:r>
      <w:r w:rsidR="00D3455B" w:rsidRPr="001B1EF2">
        <w:rPr>
          <w:rFonts w:ascii="Times New Roman" w:eastAsia="Times New Roman" w:hAnsi="Times New Roman" w:cs="Times New Roman"/>
          <w:sz w:val="24"/>
          <w:szCs w:val="24"/>
        </w:rPr>
        <w:t>30</w:t>
      </w:r>
      <w:r w:rsidR="00657AAD" w:rsidRPr="001B1EF2">
        <w:rPr>
          <w:rFonts w:ascii="Times New Roman" w:eastAsia="Times New Roman" w:hAnsi="Times New Roman" w:cs="Times New Roman"/>
          <w:sz w:val="24"/>
          <w:szCs w:val="24"/>
        </w:rPr>
        <w:t xml:space="preserve">0 </w:t>
      </w:r>
      <w:r w:rsidRPr="001B1EF2">
        <w:rPr>
          <w:rFonts w:ascii="Times New Roman" w:eastAsia="Times New Roman" w:hAnsi="Times New Roman" w:cs="Times New Roman"/>
          <w:sz w:val="24"/>
          <w:szCs w:val="24"/>
        </w:rPr>
        <w:t>000 (</w:t>
      </w:r>
      <w:r w:rsidR="00D3455B" w:rsidRPr="001B1EF2">
        <w:rPr>
          <w:rFonts w:ascii="Times New Roman" w:eastAsia="Times New Roman" w:hAnsi="Times New Roman" w:cs="Times New Roman"/>
          <w:sz w:val="24"/>
          <w:szCs w:val="24"/>
        </w:rPr>
        <w:t>трёх</w:t>
      </w:r>
      <w:r w:rsidR="00657AAD" w:rsidRPr="001B1EF2">
        <w:rPr>
          <w:rFonts w:ascii="Times New Roman" w:eastAsia="Times New Roman" w:hAnsi="Times New Roman" w:cs="Times New Roman"/>
          <w:sz w:val="24"/>
          <w:szCs w:val="24"/>
        </w:rPr>
        <w:t>сот тысяч</w:t>
      </w:r>
      <w:r w:rsidRPr="001B1EF2">
        <w:rPr>
          <w:rFonts w:ascii="Times New Roman" w:eastAsia="Times New Roman" w:hAnsi="Times New Roman" w:cs="Times New Roman"/>
          <w:sz w:val="24"/>
          <w:szCs w:val="24"/>
        </w:rPr>
        <w:t>) руб. 00 коп. включая все налоги, обязательные платежи и иные расходы, связанные с исполнением настоящего технического задания</w:t>
      </w:r>
      <w:r w:rsidR="00D3455B" w:rsidRPr="001B1EF2">
        <w:rPr>
          <w:rFonts w:ascii="Times New Roman" w:eastAsia="Times New Roman" w:hAnsi="Times New Roman" w:cs="Times New Roman"/>
          <w:sz w:val="24"/>
          <w:szCs w:val="24"/>
        </w:rPr>
        <w:t>.</w:t>
      </w:r>
      <w:bookmarkStart w:id="0" w:name="_GoBack"/>
      <w:bookmarkEnd w:id="0"/>
    </w:p>
    <w:p w:rsidR="00035631" w:rsidRPr="001B1EF2" w:rsidRDefault="00035631" w:rsidP="001C03B6">
      <w:pPr>
        <w:spacing w:after="0" w:line="240" w:lineRule="auto"/>
        <w:jc w:val="both"/>
        <w:rPr>
          <w:rFonts w:ascii="Times New Roman" w:eastAsia="Times New Roman" w:hAnsi="Times New Roman" w:cs="Times New Roman"/>
          <w:kern w:val="32"/>
          <w:sz w:val="24"/>
          <w:szCs w:val="24"/>
          <w:lang w:eastAsia="ru-RU"/>
        </w:rPr>
      </w:pPr>
    </w:p>
    <w:tbl>
      <w:tblPr>
        <w:tblW w:w="0" w:type="auto"/>
        <w:tblLook w:val="04A0" w:firstRow="1" w:lastRow="0" w:firstColumn="1" w:lastColumn="0" w:noHBand="0" w:noVBand="1"/>
      </w:tblPr>
      <w:tblGrid>
        <w:gridCol w:w="5046"/>
        <w:gridCol w:w="5046"/>
      </w:tblGrid>
      <w:tr w:rsidR="00A34B82" w:rsidRPr="002B0673" w:rsidTr="005D2A2F">
        <w:tc>
          <w:tcPr>
            <w:tcW w:w="5046" w:type="dxa"/>
          </w:tcPr>
          <w:p w:rsidR="00A34B82" w:rsidRPr="002B0673" w:rsidRDefault="00A34B82" w:rsidP="008E2DF4">
            <w:pPr>
              <w:spacing w:after="0" w:line="240" w:lineRule="auto"/>
              <w:jc w:val="both"/>
              <w:rPr>
                <w:rFonts w:ascii="Times New Roman" w:eastAsia="Times New Roman" w:hAnsi="Times New Roman" w:cs="Times New Roman"/>
                <w:kern w:val="32"/>
                <w:sz w:val="24"/>
                <w:szCs w:val="24"/>
                <w:lang w:eastAsia="ru-RU"/>
              </w:rPr>
            </w:pPr>
          </w:p>
        </w:tc>
        <w:tc>
          <w:tcPr>
            <w:tcW w:w="5046" w:type="dxa"/>
          </w:tcPr>
          <w:p w:rsidR="00A34B82" w:rsidRPr="002B0673" w:rsidRDefault="00A34B82" w:rsidP="008E2DF4">
            <w:pPr>
              <w:spacing w:after="0" w:line="240" w:lineRule="auto"/>
              <w:rPr>
                <w:rFonts w:ascii="Times New Roman" w:eastAsia="Times New Roman" w:hAnsi="Times New Roman" w:cs="Times New Roman"/>
                <w:sz w:val="24"/>
                <w:szCs w:val="24"/>
                <w:lang w:eastAsia="ru-RU"/>
              </w:rPr>
            </w:pPr>
          </w:p>
        </w:tc>
      </w:tr>
    </w:tbl>
    <w:p w:rsidR="008A73A7" w:rsidRDefault="008A73A7" w:rsidP="005D2A2F">
      <w:pPr>
        <w:rPr>
          <w:rFonts w:ascii="Times New Roman" w:hAnsi="Times New Roman" w:cs="Times New Roman"/>
          <w:sz w:val="24"/>
          <w:szCs w:val="24"/>
        </w:rPr>
      </w:pPr>
    </w:p>
    <w:sectPr w:rsidR="008A73A7" w:rsidSect="002B0673">
      <w:pgSz w:w="11906" w:h="16840"/>
      <w:pgMar w:top="709" w:right="680"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415A"/>
    <w:multiLevelType w:val="hybridMultilevel"/>
    <w:tmpl w:val="4F44742C"/>
    <w:numStyleLink w:val="1"/>
  </w:abstractNum>
  <w:abstractNum w:abstractNumId="1" w15:restartNumberingAfterBreak="0">
    <w:nsid w:val="207F6CB8"/>
    <w:multiLevelType w:val="hybridMultilevel"/>
    <w:tmpl w:val="4F44742C"/>
    <w:styleLink w:val="1"/>
    <w:lvl w:ilvl="0" w:tplc="16787912">
      <w:start w:val="1"/>
      <w:numFmt w:val="decimal"/>
      <w:lvlText w:val="%1."/>
      <w:lvlJc w:val="left"/>
      <w:pPr>
        <w:ind w:left="9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46D9B4">
      <w:start w:val="1"/>
      <w:numFmt w:val="decimal"/>
      <w:lvlText w:val="%2."/>
      <w:lvlJc w:val="left"/>
      <w:pPr>
        <w:ind w:left="16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77E29460">
      <w:start w:val="1"/>
      <w:numFmt w:val="lowerRoman"/>
      <w:lvlText w:val="%3."/>
      <w:lvlJc w:val="left"/>
      <w:pPr>
        <w:ind w:left="234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83A38A0">
      <w:start w:val="1"/>
      <w:numFmt w:val="decimal"/>
      <w:lvlText w:val="%4."/>
      <w:lvlJc w:val="left"/>
      <w:pPr>
        <w:ind w:left="30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C57CB66C">
      <w:start w:val="1"/>
      <w:numFmt w:val="lowerLetter"/>
      <w:lvlText w:val="%5."/>
      <w:lvlJc w:val="left"/>
      <w:pPr>
        <w:ind w:left="37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F0DCE60C">
      <w:start w:val="1"/>
      <w:numFmt w:val="lowerRoman"/>
      <w:lvlText w:val="%6."/>
      <w:lvlJc w:val="left"/>
      <w:pPr>
        <w:ind w:left="450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D94E0204">
      <w:start w:val="1"/>
      <w:numFmt w:val="decimal"/>
      <w:lvlText w:val="%7."/>
      <w:lvlJc w:val="left"/>
      <w:pPr>
        <w:ind w:left="52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B734D7A0">
      <w:start w:val="1"/>
      <w:numFmt w:val="lowerLetter"/>
      <w:lvlText w:val="%8."/>
      <w:lvlJc w:val="left"/>
      <w:pPr>
        <w:ind w:left="59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AFC83A50">
      <w:start w:val="1"/>
      <w:numFmt w:val="lowerRoman"/>
      <w:lvlText w:val="%9."/>
      <w:lvlJc w:val="left"/>
      <w:pPr>
        <w:ind w:left="66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2AFB1B70"/>
    <w:multiLevelType w:val="hybridMultilevel"/>
    <w:tmpl w:val="B3B47AF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1122EC9"/>
    <w:multiLevelType w:val="hybridMultilevel"/>
    <w:tmpl w:val="A0486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DC264A"/>
    <w:multiLevelType w:val="hybridMultilevel"/>
    <w:tmpl w:val="5B88F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0F6901"/>
    <w:multiLevelType w:val="hybridMultilevel"/>
    <w:tmpl w:val="976E050A"/>
    <w:lvl w:ilvl="0" w:tplc="239C5E84">
      <w:start w:val="1"/>
      <w:numFmt w:val="decimal"/>
      <w:lvlText w:val="%1."/>
      <w:lvlJc w:val="left"/>
      <w:pPr>
        <w:ind w:left="9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D49CD"/>
    <w:multiLevelType w:val="hybridMultilevel"/>
    <w:tmpl w:val="2336185C"/>
    <w:lvl w:ilvl="0" w:tplc="239C5E84">
      <w:start w:val="1"/>
      <w:numFmt w:val="decimal"/>
      <w:lvlText w:val="%1."/>
      <w:lvlJc w:val="left"/>
      <w:pPr>
        <w:ind w:left="9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6C496B"/>
    <w:multiLevelType w:val="hybridMultilevel"/>
    <w:tmpl w:val="C254A646"/>
    <w:lvl w:ilvl="0" w:tplc="239C5E84">
      <w:start w:val="1"/>
      <w:numFmt w:val="decimal"/>
      <w:lvlText w:val="%1."/>
      <w:lvlJc w:val="left"/>
      <w:pPr>
        <w:ind w:left="9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3B6"/>
    <w:rsid w:val="0000114C"/>
    <w:rsid w:val="00035631"/>
    <w:rsid w:val="00062690"/>
    <w:rsid w:val="000906AA"/>
    <w:rsid w:val="000A79EB"/>
    <w:rsid w:val="001062DC"/>
    <w:rsid w:val="00123729"/>
    <w:rsid w:val="0013669A"/>
    <w:rsid w:val="00177762"/>
    <w:rsid w:val="001B1EF2"/>
    <w:rsid w:val="001B3EF3"/>
    <w:rsid w:val="001C03B6"/>
    <w:rsid w:val="001E48BD"/>
    <w:rsid w:val="001F1E60"/>
    <w:rsid w:val="001F792D"/>
    <w:rsid w:val="002103C3"/>
    <w:rsid w:val="00247765"/>
    <w:rsid w:val="002723EF"/>
    <w:rsid w:val="00277E3A"/>
    <w:rsid w:val="00294B3D"/>
    <w:rsid w:val="002B0673"/>
    <w:rsid w:val="00345BD2"/>
    <w:rsid w:val="003E3283"/>
    <w:rsid w:val="0041190A"/>
    <w:rsid w:val="00413147"/>
    <w:rsid w:val="00420873"/>
    <w:rsid w:val="00443E62"/>
    <w:rsid w:val="0044617D"/>
    <w:rsid w:val="00481660"/>
    <w:rsid w:val="004B351D"/>
    <w:rsid w:val="004D312E"/>
    <w:rsid w:val="0052422A"/>
    <w:rsid w:val="005337B2"/>
    <w:rsid w:val="005454F7"/>
    <w:rsid w:val="005645EE"/>
    <w:rsid w:val="00582761"/>
    <w:rsid w:val="005D2A2F"/>
    <w:rsid w:val="005E0A57"/>
    <w:rsid w:val="005E1027"/>
    <w:rsid w:val="00626A82"/>
    <w:rsid w:val="006300AE"/>
    <w:rsid w:val="00657AAD"/>
    <w:rsid w:val="006F3D18"/>
    <w:rsid w:val="00736141"/>
    <w:rsid w:val="00747DC9"/>
    <w:rsid w:val="008105C5"/>
    <w:rsid w:val="00813359"/>
    <w:rsid w:val="008634FE"/>
    <w:rsid w:val="008A73A7"/>
    <w:rsid w:val="008B18BA"/>
    <w:rsid w:val="00906D78"/>
    <w:rsid w:val="00911A92"/>
    <w:rsid w:val="00946947"/>
    <w:rsid w:val="00975602"/>
    <w:rsid w:val="009759C6"/>
    <w:rsid w:val="00993E1C"/>
    <w:rsid w:val="00996F27"/>
    <w:rsid w:val="009C7C01"/>
    <w:rsid w:val="009E13B1"/>
    <w:rsid w:val="00A10E77"/>
    <w:rsid w:val="00A34B82"/>
    <w:rsid w:val="00A434BC"/>
    <w:rsid w:val="00A61D87"/>
    <w:rsid w:val="00A75D89"/>
    <w:rsid w:val="00A7787E"/>
    <w:rsid w:val="00A95E48"/>
    <w:rsid w:val="00AB4A18"/>
    <w:rsid w:val="00B25837"/>
    <w:rsid w:val="00B62263"/>
    <w:rsid w:val="00B85FCB"/>
    <w:rsid w:val="00B95C68"/>
    <w:rsid w:val="00BA0D82"/>
    <w:rsid w:val="00BB0DA3"/>
    <w:rsid w:val="00BB1E45"/>
    <w:rsid w:val="00BB7EE7"/>
    <w:rsid w:val="00C31FFD"/>
    <w:rsid w:val="00C702B4"/>
    <w:rsid w:val="00D30D0D"/>
    <w:rsid w:val="00D3455B"/>
    <w:rsid w:val="00D806DE"/>
    <w:rsid w:val="00DA3569"/>
    <w:rsid w:val="00DA69E3"/>
    <w:rsid w:val="00E17AD4"/>
    <w:rsid w:val="00E804ED"/>
    <w:rsid w:val="00F07A0F"/>
    <w:rsid w:val="00F15E2D"/>
    <w:rsid w:val="00F2600D"/>
    <w:rsid w:val="00F36172"/>
    <w:rsid w:val="00F64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2B6DA-E1EA-47DC-AFB3-6FD8DCB9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A82"/>
  </w:style>
  <w:style w:type="paragraph" w:styleId="10">
    <w:name w:val="heading 1"/>
    <w:aliases w:val="Заголовок 1 Знак1,Заголовок 1 Знак Знак,Заголовок 1 Знак Знак1,H1"/>
    <w:basedOn w:val="a"/>
    <w:next w:val="a"/>
    <w:link w:val="11"/>
    <w:uiPriority w:val="99"/>
    <w:qFormat/>
    <w:rsid w:val="001062DC"/>
    <w:pPr>
      <w:keepNext/>
      <w:spacing w:before="240" w:after="60" w:line="240" w:lineRule="auto"/>
      <w:jc w:val="both"/>
      <w:outlineLvl w:val="0"/>
    </w:pPr>
    <w:rPr>
      <w:rFonts w:ascii="Arial" w:eastAsia="Calibri" w:hAnsi="Arial" w:cs="Times New Roman"/>
      <w:b/>
      <w:kern w:val="32"/>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Импортированный стиль 1"/>
    <w:rsid w:val="001C03B6"/>
    <w:pPr>
      <w:numPr>
        <w:numId w:val="1"/>
      </w:numPr>
    </w:pPr>
  </w:style>
  <w:style w:type="paragraph" w:styleId="a3">
    <w:name w:val="Balloon Text"/>
    <w:basedOn w:val="a"/>
    <w:link w:val="a4"/>
    <w:uiPriority w:val="99"/>
    <w:semiHidden/>
    <w:unhideWhenUsed/>
    <w:rsid w:val="00F36172"/>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F36172"/>
    <w:rPr>
      <w:rFonts w:ascii="Arial" w:hAnsi="Arial" w:cs="Arial"/>
      <w:sz w:val="18"/>
      <w:szCs w:val="18"/>
    </w:rPr>
  </w:style>
  <w:style w:type="paragraph" w:styleId="a5">
    <w:name w:val="List Paragraph"/>
    <w:basedOn w:val="a"/>
    <w:uiPriority w:val="34"/>
    <w:qFormat/>
    <w:rsid w:val="00F36172"/>
    <w:pPr>
      <w:ind w:left="720"/>
      <w:contextualSpacing/>
    </w:pPr>
  </w:style>
  <w:style w:type="character" w:styleId="a6">
    <w:name w:val="annotation reference"/>
    <w:basedOn w:val="a0"/>
    <w:uiPriority w:val="99"/>
    <w:semiHidden/>
    <w:unhideWhenUsed/>
    <w:rsid w:val="00A10E77"/>
    <w:rPr>
      <w:sz w:val="16"/>
      <w:szCs w:val="16"/>
    </w:rPr>
  </w:style>
  <w:style w:type="paragraph" w:styleId="a7">
    <w:name w:val="annotation text"/>
    <w:basedOn w:val="a"/>
    <w:link w:val="a8"/>
    <w:uiPriority w:val="99"/>
    <w:semiHidden/>
    <w:unhideWhenUsed/>
    <w:rsid w:val="00A10E77"/>
    <w:pPr>
      <w:spacing w:line="240" w:lineRule="auto"/>
    </w:pPr>
    <w:rPr>
      <w:sz w:val="20"/>
      <w:szCs w:val="20"/>
    </w:rPr>
  </w:style>
  <w:style w:type="character" w:customStyle="1" w:styleId="a8">
    <w:name w:val="Текст примечания Знак"/>
    <w:basedOn w:val="a0"/>
    <w:link w:val="a7"/>
    <w:uiPriority w:val="99"/>
    <w:semiHidden/>
    <w:rsid w:val="00A10E77"/>
    <w:rPr>
      <w:sz w:val="20"/>
      <w:szCs w:val="20"/>
    </w:rPr>
  </w:style>
  <w:style w:type="paragraph" w:styleId="a9">
    <w:name w:val="annotation subject"/>
    <w:basedOn w:val="a7"/>
    <w:next w:val="a7"/>
    <w:link w:val="aa"/>
    <w:uiPriority w:val="99"/>
    <w:semiHidden/>
    <w:unhideWhenUsed/>
    <w:rsid w:val="00A10E77"/>
    <w:rPr>
      <w:b/>
      <w:bCs/>
    </w:rPr>
  </w:style>
  <w:style w:type="character" w:customStyle="1" w:styleId="aa">
    <w:name w:val="Тема примечания Знак"/>
    <w:basedOn w:val="a8"/>
    <w:link w:val="a9"/>
    <w:uiPriority w:val="99"/>
    <w:semiHidden/>
    <w:rsid w:val="00A10E77"/>
    <w:rPr>
      <w:b/>
      <w:bCs/>
      <w:sz w:val="20"/>
      <w:szCs w:val="20"/>
    </w:rPr>
  </w:style>
  <w:style w:type="paragraph" w:styleId="ab">
    <w:name w:val="Title"/>
    <w:aliases w:val="Çàãîëîâîê,Caaieiaie,Caaieiaie Знак Знак Знак,Caaieiaie Знак Знак Знак Знак Знак,Çàãîëîâîê1,Caaieiaie1,Caaieiaie Знак Знак Знак1,Знак Знак Знак"/>
    <w:basedOn w:val="a"/>
    <w:link w:val="ac"/>
    <w:qFormat/>
    <w:rsid w:val="002B0673"/>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w:basedOn w:val="a0"/>
    <w:link w:val="ab"/>
    <w:rsid w:val="002B0673"/>
    <w:rPr>
      <w:rFonts w:ascii="Times New Roman" w:eastAsia="Times New Roman" w:hAnsi="Times New Roman" w:cs="Times New Roman"/>
      <w:b/>
      <w:bCs/>
      <w:sz w:val="28"/>
      <w:szCs w:val="28"/>
      <w:lang w:eastAsia="ru-RU"/>
    </w:rPr>
  </w:style>
  <w:style w:type="character" w:customStyle="1" w:styleId="11">
    <w:name w:val="Заголовок 1 Знак"/>
    <w:aliases w:val="Заголовок 1 Знак1 Знак,Заголовок 1 Знак Знак Знак,Заголовок 1 Знак Знак1 Знак,H1 Знак"/>
    <w:basedOn w:val="a0"/>
    <w:link w:val="10"/>
    <w:uiPriority w:val="99"/>
    <w:rsid w:val="001062DC"/>
    <w:rPr>
      <w:rFonts w:ascii="Arial" w:eastAsia="Calibri" w:hAnsi="Arial" w:cs="Times New Roman"/>
      <w:b/>
      <w:kern w:val="32"/>
      <w:sz w:val="32"/>
      <w:szCs w:val="20"/>
      <w:lang w:eastAsia="ru-RU"/>
    </w:rPr>
  </w:style>
  <w:style w:type="paragraph" w:customStyle="1" w:styleId="ConsPlusCell">
    <w:name w:val="ConsPlusCell"/>
    <w:link w:val="ConsPlusCell0"/>
    <w:qFormat/>
    <w:rsid w:val="001062DC"/>
    <w:pPr>
      <w:widowControl w:val="0"/>
      <w:autoSpaceDE w:val="0"/>
      <w:autoSpaceDN w:val="0"/>
      <w:adjustRightInd w:val="0"/>
      <w:spacing w:after="0" w:line="240" w:lineRule="auto"/>
      <w:jc w:val="both"/>
    </w:pPr>
    <w:rPr>
      <w:rFonts w:ascii="Arial" w:eastAsia="Calibri" w:hAnsi="Arial" w:cs="Times New Roman"/>
      <w:lang w:eastAsia="ru-RU"/>
    </w:rPr>
  </w:style>
  <w:style w:type="paragraph" w:styleId="ad">
    <w:name w:val="Normal (Web)"/>
    <w:aliases w:val="Обычный (Web),Обычный (веб) Знак Знак Знак Знак,Обычный (веб) Знак Знак Знак,Обычный (веб) Знак Знак,Знак Знак Знак Знак Знак,Знак Знак1 Знак,Знак Знак Знак1 Знак Знак1,Знак2"/>
    <w:basedOn w:val="a"/>
    <w:link w:val="ae"/>
    <w:uiPriority w:val="99"/>
    <w:rsid w:val="001062DC"/>
    <w:pPr>
      <w:autoSpaceDN w:val="0"/>
      <w:spacing w:after="0" w:line="240" w:lineRule="auto"/>
      <w:ind w:left="720"/>
      <w:contextualSpacing/>
      <w:jc w:val="both"/>
    </w:pPr>
    <w:rPr>
      <w:rFonts w:ascii="Calibri" w:eastAsia="Times New Roman" w:hAnsi="Calibri" w:cs="Times New Roman"/>
      <w:sz w:val="24"/>
      <w:szCs w:val="20"/>
      <w:lang w:eastAsia="ru-RU"/>
    </w:rPr>
  </w:style>
  <w:style w:type="character" w:customStyle="1" w:styleId="ae">
    <w:name w:val="Обычный (веб) Знак"/>
    <w:aliases w:val="Обычный (Web) Знак,Обычный (веб) Знак Знак Знак Знак Знак,Обычный (веб) Знак Знак Знак Знак1,Обычный (веб) Знак Знак Знак1,Знак Знак Знак Знак Знак Знак,Знак Знак1 Знак Знак,Знак Знак Знак1 Знак Знак1 Знак,Знак2 Знак"/>
    <w:link w:val="ad"/>
    <w:uiPriority w:val="99"/>
    <w:locked/>
    <w:rsid w:val="001062DC"/>
    <w:rPr>
      <w:rFonts w:ascii="Calibri" w:eastAsia="Times New Roman" w:hAnsi="Calibri" w:cs="Times New Roman"/>
      <w:sz w:val="24"/>
      <w:szCs w:val="20"/>
      <w:lang w:eastAsia="ru-RU"/>
    </w:rPr>
  </w:style>
  <w:style w:type="character" w:customStyle="1" w:styleId="ConsPlusCell0">
    <w:name w:val="ConsPlusCell Знак"/>
    <w:link w:val="ConsPlusCell"/>
    <w:locked/>
    <w:rsid w:val="001062DC"/>
    <w:rPr>
      <w:rFonts w:ascii="Arial" w:eastAsia="Calibri" w:hAnsi="Arial" w:cs="Times New Roman"/>
      <w:lang w:eastAsia="ru-RU"/>
    </w:rPr>
  </w:style>
  <w:style w:type="paragraph" w:customStyle="1" w:styleId="Default">
    <w:name w:val="Default"/>
    <w:rsid w:val="00F64C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2</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Грудина А.А.</dc:creator>
  <cp:lastModifiedBy>user</cp:lastModifiedBy>
  <cp:revision>9</cp:revision>
  <cp:lastPrinted>2019-05-27T13:08:00Z</cp:lastPrinted>
  <dcterms:created xsi:type="dcterms:W3CDTF">2024-04-22T14:17:00Z</dcterms:created>
  <dcterms:modified xsi:type="dcterms:W3CDTF">2024-05-13T13:11:00Z</dcterms:modified>
</cp:coreProperties>
</file>